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8E8739" w14:textId="4D070CCA" w:rsidR="00F0252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2827EE5" w14:textId="77777777" w:rsidR="00A21B3A" w:rsidRPr="00A32A3A" w:rsidRDefault="00A21B3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3E6598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5705058D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76B2E1F0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792ADB9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11F5DA8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0B58F2DE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E69D34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CDB90E7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3E52D1A6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A419E28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25D17A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860770C" w14:textId="136E10C9" w:rsidR="00A32A3A" w:rsidRPr="00A32A3A" w:rsidRDefault="00A32A3A" w:rsidP="00A32A3A">
      <w:pPr>
        <w:pStyle w:val="Podtytu"/>
        <w:outlineLvl w:val="9"/>
        <w:rPr>
          <w:rFonts w:cs="Arial"/>
          <w:bCs/>
          <w:sz w:val="28"/>
          <w:szCs w:val="28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7001E2" w:rsidRPr="00483E39">
        <w:rPr>
          <w:rFonts w:cs="Arial"/>
          <w:bCs/>
          <w:sz w:val="28"/>
          <w:szCs w:val="28"/>
          <w:highlight w:val="yellow"/>
          <w:lang w:val="pl-PL"/>
        </w:rPr>
        <w:t>29</w:t>
      </w:r>
      <w:r w:rsidRPr="00483E39">
        <w:rPr>
          <w:rFonts w:cs="Arial"/>
          <w:bCs/>
          <w:sz w:val="28"/>
          <w:szCs w:val="28"/>
          <w:highlight w:val="yellow"/>
          <w:lang w:val="pl-PL"/>
        </w:rPr>
        <w:t>.</w:t>
      </w:r>
      <w:r w:rsidR="00375817" w:rsidRPr="00483E39">
        <w:rPr>
          <w:rFonts w:cs="Arial"/>
          <w:bCs/>
          <w:sz w:val="28"/>
          <w:szCs w:val="28"/>
          <w:highlight w:val="yellow"/>
          <w:lang w:val="pl-PL"/>
        </w:rPr>
        <w:t>0</w:t>
      </w:r>
      <w:r w:rsidR="007001E2" w:rsidRPr="00483E39">
        <w:rPr>
          <w:rFonts w:cs="Arial"/>
          <w:bCs/>
          <w:sz w:val="28"/>
          <w:szCs w:val="28"/>
          <w:highlight w:val="yellow"/>
          <w:lang w:val="pl-PL"/>
        </w:rPr>
        <w:t>8</w:t>
      </w:r>
      <w:r w:rsidRPr="00483E39">
        <w:rPr>
          <w:rFonts w:cs="Arial"/>
          <w:bCs/>
          <w:sz w:val="28"/>
          <w:szCs w:val="28"/>
          <w:highlight w:val="yellow"/>
        </w:rPr>
        <w:t>.20</w:t>
      </w:r>
      <w:r w:rsidRPr="00483E39">
        <w:rPr>
          <w:rFonts w:cs="Arial"/>
          <w:bCs/>
          <w:sz w:val="28"/>
          <w:szCs w:val="28"/>
          <w:highlight w:val="yellow"/>
          <w:lang w:val="pl-PL"/>
        </w:rPr>
        <w:t>2</w:t>
      </w:r>
      <w:r w:rsidR="00375817" w:rsidRPr="00483E39">
        <w:rPr>
          <w:rFonts w:cs="Arial"/>
          <w:bCs/>
          <w:sz w:val="28"/>
          <w:szCs w:val="28"/>
          <w:highlight w:val="yellow"/>
          <w:lang w:val="pl-PL"/>
        </w:rPr>
        <w:t>4</w:t>
      </w:r>
      <w:r w:rsidRPr="00483E39">
        <w:rPr>
          <w:rFonts w:cs="Arial"/>
          <w:bCs/>
          <w:sz w:val="28"/>
          <w:szCs w:val="28"/>
          <w:highlight w:val="yellow"/>
        </w:rPr>
        <w:t xml:space="preserve"> r.</w:t>
      </w:r>
    </w:p>
    <w:p w14:paraId="47C3CEFE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3DE8B2A0" w14:textId="4A761864" w:rsidR="00A32A3A" w:rsidRP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7001E2">
        <w:rPr>
          <w:rFonts w:ascii="Arial" w:hAnsi="Arial" w:cs="Arial"/>
        </w:rPr>
        <w:t>20</w:t>
      </w:r>
    </w:p>
    <w:p w14:paraId="2319817D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24895853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440E3FA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71AD62F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BA10B2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341F3F6D" w14:textId="77777777" w:rsidR="00DD0CB0" w:rsidRDefault="00DD0CB0">
      <w:pPr>
        <w:pStyle w:val="Nagwekspisutreci"/>
      </w:pPr>
      <w:r>
        <w:t>Spis treści</w:t>
      </w:r>
    </w:p>
    <w:p w14:paraId="2ECFE11C" w14:textId="75D9AAFF" w:rsidR="003C3984" w:rsidRDefault="00DD0CB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75938512" w:history="1">
        <w:r w:rsidR="003C3984" w:rsidRPr="005D0583">
          <w:rPr>
            <w:rStyle w:val="Hipercze"/>
            <w:rFonts w:ascii="Arial" w:hAnsi="Arial" w:cs="Arial"/>
            <w:noProof/>
          </w:rPr>
          <w:t>I.</w:t>
        </w:r>
        <w:r w:rsidR="003C3984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_Toc175938512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 w:rsidR="003C3984">
          <w:rPr>
            <w:noProof/>
            <w:webHidden/>
          </w:rPr>
          <w:t>4</w:t>
        </w:r>
        <w:r w:rsidR="003C3984">
          <w:rPr>
            <w:noProof/>
            <w:webHidden/>
          </w:rPr>
          <w:fldChar w:fldCharType="end"/>
        </w:r>
      </w:hyperlink>
    </w:p>
    <w:p w14:paraId="77FBAE69" w14:textId="750FF20F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3" w:history="1">
        <w:r w:rsidRPr="005D0583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Tworzenie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D5ED7AD" w14:textId="08ED15D9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4" w:history="1">
        <w:r w:rsidRPr="005D0583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Edytowanie sekcji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A84C01F" w14:textId="178A9D21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5" w:history="1">
        <w:r w:rsidRPr="005D0583">
          <w:rPr>
            <w:rStyle w:val="Hipercze"/>
            <w:rFonts w:ascii="Arial" w:hAnsi="Arial" w:cs="Arial"/>
            <w:noProof/>
          </w:rPr>
          <w:t>1.2.1.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A </w:t>
        </w:r>
        <w:r w:rsidRPr="005D0583">
          <w:rPr>
            <w:rStyle w:val="Hipercze"/>
            <w:rFonts w:ascii="Arial" w:hAnsi="Arial" w:cs="Arial"/>
            <w:i/>
            <w:noProof/>
          </w:rPr>
          <w:t>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1CB288D" w14:textId="1BD1155B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6" w:history="1">
        <w:r w:rsidRPr="005D0583">
          <w:rPr>
            <w:rStyle w:val="Hipercze"/>
            <w:rFonts w:ascii="Arial" w:hAnsi="Arial" w:cs="Arial"/>
            <w:noProof/>
          </w:rPr>
          <w:t>1.2.2.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B </w:t>
        </w:r>
        <w:r w:rsidRPr="005D0583">
          <w:rPr>
            <w:rStyle w:val="Hipercze"/>
            <w:rFonts w:ascii="Arial" w:hAnsi="Arial" w:cs="Arial"/>
            <w:i/>
            <w:noProof/>
          </w:rPr>
          <w:t>Wnioskodawca i realizatorzy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09DF610C" w14:textId="166931A3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7" w:history="1">
        <w:r w:rsidRPr="005D0583">
          <w:rPr>
            <w:rStyle w:val="Hipercze"/>
            <w:rFonts w:ascii="Arial" w:hAnsi="Arial" w:cs="Arial"/>
            <w:noProof/>
          </w:rPr>
          <w:t>1.2.3.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C </w:t>
        </w:r>
        <w:r w:rsidRPr="005D0583">
          <w:rPr>
            <w:rStyle w:val="Hipercze"/>
            <w:rFonts w:ascii="Arial" w:hAnsi="Arial" w:cs="Arial"/>
            <w:i/>
            <w:noProof/>
          </w:rPr>
          <w:t>Wskaźniki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599AC932" w14:textId="0C98AEBF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8" w:history="1">
        <w:r w:rsidRPr="005D0583">
          <w:rPr>
            <w:rStyle w:val="Hipercze"/>
            <w:rFonts w:ascii="Arial" w:hAnsi="Arial" w:cs="Arial"/>
            <w:noProof/>
          </w:rPr>
          <w:t>1.2.4.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D </w:t>
        </w:r>
        <w:r w:rsidRPr="005D0583">
          <w:rPr>
            <w:rStyle w:val="Hipercze"/>
            <w:rFonts w:ascii="Arial" w:hAnsi="Arial" w:cs="Arial"/>
            <w:i/>
            <w:noProof/>
          </w:rPr>
          <w:t>Zadania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22257A14" w14:textId="1E396ED0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9" w:history="1">
        <w:r w:rsidRPr="005D0583">
          <w:rPr>
            <w:rStyle w:val="Hipercze"/>
            <w:rFonts w:ascii="Arial" w:hAnsi="Arial" w:cs="Arial"/>
            <w:noProof/>
          </w:rPr>
          <w:t>1.2.5.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E </w:t>
        </w:r>
        <w:r w:rsidRPr="005D0583">
          <w:rPr>
            <w:rStyle w:val="Hipercze"/>
            <w:rFonts w:ascii="Arial" w:hAnsi="Arial" w:cs="Arial"/>
            <w:i/>
            <w:noProof/>
          </w:rPr>
          <w:t>Budżet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12C90EDC" w14:textId="4000D7B9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0" w:history="1">
        <w:r w:rsidRPr="005D0583">
          <w:rPr>
            <w:rStyle w:val="Hipercze"/>
            <w:rFonts w:ascii="Arial" w:hAnsi="Arial" w:cs="Arial"/>
            <w:noProof/>
          </w:rPr>
          <w:t>1.2.6.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F </w:t>
        </w:r>
        <w:r w:rsidRPr="005D0583">
          <w:rPr>
            <w:rStyle w:val="Hipercze"/>
            <w:rFonts w:ascii="Arial" w:hAnsi="Arial" w:cs="Arial"/>
            <w:i/>
            <w:noProof/>
          </w:rPr>
          <w:t>Podsumowanie budżetu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464BCD3C" w14:textId="16C7CF51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1" w:history="1">
        <w:r w:rsidRPr="005D0583">
          <w:rPr>
            <w:rStyle w:val="Hipercze"/>
            <w:rFonts w:ascii="Arial" w:hAnsi="Arial" w:cs="Arial"/>
            <w:noProof/>
          </w:rPr>
          <w:t>1.2.7.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G </w:t>
        </w:r>
        <w:r w:rsidRPr="005D0583">
          <w:rPr>
            <w:rStyle w:val="Hipercze"/>
            <w:rFonts w:ascii="Arial" w:hAnsi="Arial" w:cs="Arial"/>
            <w:i/>
            <w:noProof/>
          </w:rPr>
          <w:t>Źródła finansowania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650D634B" w14:textId="7E1AFB3D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2" w:history="1">
        <w:r w:rsidRPr="005D0583">
          <w:rPr>
            <w:rStyle w:val="Hipercze"/>
            <w:rFonts w:ascii="Arial" w:hAnsi="Arial" w:cs="Arial"/>
            <w:noProof/>
          </w:rPr>
          <w:t>1.2.8.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H </w:t>
        </w:r>
        <w:r w:rsidRPr="005D0583">
          <w:rPr>
            <w:rStyle w:val="Hipercze"/>
            <w:rFonts w:ascii="Arial" w:hAnsi="Arial" w:cs="Arial"/>
            <w:i/>
            <w:noProof/>
          </w:rPr>
          <w:t>Analiza ryzyka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4DA70EAF" w14:textId="13B0A5B9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3" w:history="1">
        <w:r w:rsidRPr="005D0583">
          <w:rPr>
            <w:rStyle w:val="Hipercze"/>
            <w:rFonts w:ascii="Arial" w:hAnsi="Arial" w:cs="Arial"/>
            <w:noProof/>
          </w:rPr>
          <w:t>1.2.9.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I </w:t>
        </w:r>
        <w:r w:rsidRPr="005D0583">
          <w:rPr>
            <w:rStyle w:val="Hipercze"/>
            <w:rFonts w:ascii="Arial" w:hAnsi="Arial" w:cs="Arial"/>
            <w:i/>
            <w:noProof/>
          </w:rPr>
          <w:t>Dodatkowe informacje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1CEB32A2" w14:textId="2D0C1680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4" w:history="1">
        <w:r w:rsidRPr="005D0583">
          <w:rPr>
            <w:rStyle w:val="Hipercze"/>
            <w:rFonts w:ascii="Arial" w:hAnsi="Arial" w:cs="Arial"/>
            <w:noProof/>
          </w:rPr>
          <w:t>1.2.10.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J </w:t>
        </w:r>
        <w:r w:rsidRPr="005D0583">
          <w:rPr>
            <w:rStyle w:val="Hipercze"/>
            <w:rFonts w:ascii="Arial" w:hAnsi="Arial" w:cs="Arial"/>
            <w:i/>
            <w:noProof/>
          </w:rPr>
          <w:t>Oświadczenia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06022947" w14:textId="345E8EFF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5" w:history="1">
        <w:r w:rsidRPr="005D0583">
          <w:rPr>
            <w:rStyle w:val="Hipercze"/>
            <w:rFonts w:ascii="Arial" w:hAnsi="Arial" w:cs="Arial"/>
            <w:noProof/>
          </w:rPr>
          <w:t>1.2.11.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K </w:t>
        </w:r>
        <w:r w:rsidRPr="005D0583">
          <w:rPr>
            <w:rStyle w:val="Hipercze"/>
            <w:rFonts w:ascii="Arial" w:hAnsi="Arial" w:cs="Arial"/>
            <w:i/>
            <w:noProof/>
          </w:rPr>
          <w:t>Załączniki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14:paraId="1BF633A8" w14:textId="6506A18E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6" w:history="1">
        <w:r w:rsidRPr="005D0583">
          <w:rPr>
            <w:rStyle w:val="Hipercze"/>
            <w:rFonts w:ascii="Arial" w:hAnsi="Arial" w:cs="Arial"/>
            <w:noProof/>
          </w:rPr>
          <w:t>1.2.12.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L </w:t>
        </w:r>
        <w:r w:rsidRPr="005D0583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57</w:t>
        </w:r>
        <w:r>
          <w:rPr>
            <w:noProof/>
            <w:webHidden/>
          </w:rPr>
          <w:fldChar w:fldCharType="end"/>
        </w:r>
      </w:hyperlink>
    </w:p>
    <w:p w14:paraId="4F28639C" w14:textId="182456D6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7" w:history="1">
        <w:r w:rsidRPr="005D0583">
          <w:rPr>
            <w:rStyle w:val="Hipercze"/>
            <w:rFonts w:ascii="Arial" w:hAnsi="Arial" w:cs="Arial"/>
            <w:noProof/>
          </w:rPr>
          <w:t>1.3.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Usunięcie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59</w:t>
        </w:r>
        <w:r>
          <w:rPr>
            <w:noProof/>
            <w:webHidden/>
          </w:rPr>
          <w:fldChar w:fldCharType="end"/>
        </w:r>
      </w:hyperlink>
    </w:p>
    <w:p w14:paraId="5B823E9F" w14:textId="20A2F1A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8" w:history="1">
        <w:r w:rsidRPr="005D0583">
          <w:rPr>
            <w:rStyle w:val="Hipercze"/>
            <w:rFonts w:ascii="Arial" w:hAnsi="Arial" w:cs="Arial"/>
            <w:noProof/>
          </w:rPr>
          <w:t>1.4.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Przesyłanie wniosku o dofinansowanie do instytucji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14:paraId="2EA949A2" w14:textId="5424EA1F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9" w:history="1">
        <w:r w:rsidRPr="005D0583">
          <w:rPr>
            <w:rStyle w:val="Hipercze"/>
            <w:rFonts w:ascii="Arial" w:hAnsi="Arial" w:cs="Arial"/>
            <w:noProof/>
          </w:rPr>
          <w:t>1.5.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Poprawienie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62</w:t>
        </w:r>
        <w:r>
          <w:rPr>
            <w:noProof/>
            <w:webHidden/>
          </w:rPr>
          <w:fldChar w:fldCharType="end"/>
        </w:r>
      </w:hyperlink>
    </w:p>
    <w:p w14:paraId="2F7A8699" w14:textId="4C73099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0" w:history="1">
        <w:r w:rsidRPr="005D0583">
          <w:rPr>
            <w:rStyle w:val="Hipercze"/>
            <w:rFonts w:ascii="Arial" w:hAnsi="Arial" w:cs="Arial"/>
            <w:noProof/>
          </w:rPr>
          <w:t>1.6.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Anulowanie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66</w:t>
        </w:r>
        <w:r>
          <w:rPr>
            <w:noProof/>
            <w:webHidden/>
          </w:rPr>
          <w:fldChar w:fldCharType="end"/>
        </w:r>
      </w:hyperlink>
    </w:p>
    <w:p w14:paraId="0A8A5EA5" w14:textId="7B0AC122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1" w:history="1">
        <w:r w:rsidRPr="005D0583">
          <w:rPr>
            <w:rStyle w:val="Hipercze"/>
            <w:rFonts w:ascii="Arial" w:hAnsi="Arial" w:cs="Arial"/>
            <w:noProof/>
          </w:rPr>
          <w:t>1.7.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Utworzenie wniosku na podstawie innego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14:paraId="795DA938" w14:textId="20B08786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2" w:history="1">
        <w:r w:rsidRPr="005D0583">
          <w:rPr>
            <w:rStyle w:val="Hipercze"/>
            <w:rFonts w:ascii="Arial" w:hAnsi="Arial" w:cs="Arial"/>
            <w:noProof/>
          </w:rPr>
          <w:t>1.8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. Przypisanie wniosku do współpracownika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14:paraId="1931BBE9" w14:textId="03014EF9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3" w:history="1">
        <w:r w:rsidRPr="005D0583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KOMUNIKATY SYSTEMOWE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14:paraId="2402A925" w14:textId="012BC4EF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4" w:history="1">
        <w:r w:rsidRPr="005D0583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WALIDACJA PÓL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14:paraId="151FBF92" w14:textId="062B2CD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5" w:history="1">
        <w:r w:rsidRPr="005D0583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REGUŁY BIZNESOWE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72</w:t>
        </w:r>
        <w:r>
          <w:rPr>
            <w:noProof/>
            <w:webHidden/>
          </w:rPr>
          <w:fldChar w:fldCharType="end"/>
        </w:r>
      </w:hyperlink>
    </w:p>
    <w:p w14:paraId="7E04F051" w14:textId="290BBDB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6" w:history="1">
        <w:r w:rsidRPr="005D0583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OSTRZEŻENIA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73</w:t>
        </w:r>
        <w:r>
          <w:rPr>
            <w:noProof/>
            <w:webHidden/>
          </w:rPr>
          <w:fldChar w:fldCharType="end"/>
        </w:r>
      </w:hyperlink>
    </w:p>
    <w:p w14:paraId="1E84610B" w14:textId="4325D3D7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7" w:history="1">
        <w:r w:rsidRPr="005D0583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KOMUNIKATY DLA WNIOSKODAWCÓW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74</w:t>
        </w:r>
        <w:r>
          <w:rPr>
            <w:noProof/>
            <w:webHidden/>
          </w:rPr>
          <w:fldChar w:fldCharType="end"/>
        </w:r>
      </w:hyperlink>
    </w:p>
    <w:p w14:paraId="578BA229" w14:textId="36717D38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8" w:history="1">
        <w:r w:rsidRPr="005D0583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ZARZĄDZANIE UŻYTKOWNIKAMI I ORGANIZACJAMI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14:paraId="22D8DD75" w14:textId="1294487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9" w:history="1">
        <w:r w:rsidRPr="005D0583">
          <w:rPr>
            <w:rStyle w:val="Hipercze"/>
            <w:rFonts w:ascii="Arial" w:hAnsi="Arial"/>
            <w:noProof/>
          </w:rPr>
          <w:t>3.1.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Rejestracja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14:paraId="74B48DD1" w14:textId="73EA4E38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0" w:history="1">
        <w:r w:rsidRPr="005D0583">
          <w:rPr>
            <w:rStyle w:val="Hipercze"/>
            <w:rFonts w:ascii="Arial" w:hAnsi="Arial"/>
            <w:noProof/>
          </w:rPr>
          <w:t>3.2.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 Tworzenie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95</w:t>
        </w:r>
        <w:r>
          <w:rPr>
            <w:noProof/>
            <w:webHidden/>
          </w:rPr>
          <w:fldChar w:fldCharType="end"/>
        </w:r>
      </w:hyperlink>
    </w:p>
    <w:p w14:paraId="4DB19398" w14:textId="7AB4CF6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1" w:history="1">
        <w:r w:rsidRPr="005D0583">
          <w:rPr>
            <w:rStyle w:val="Hipercze"/>
            <w:rFonts w:ascii="Arial" w:hAnsi="Arial"/>
            <w:noProof/>
          </w:rPr>
          <w:t>3.3.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Edycja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96</w:t>
        </w:r>
        <w:r>
          <w:rPr>
            <w:noProof/>
            <w:webHidden/>
          </w:rPr>
          <w:fldChar w:fldCharType="end"/>
        </w:r>
      </w:hyperlink>
    </w:p>
    <w:p w14:paraId="3078140C" w14:textId="75ADF9BB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2" w:history="1">
        <w:r w:rsidRPr="005D0583">
          <w:rPr>
            <w:rStyle w:val="Hipercze"/>
            <w:rFonts w:ascii="Arial" w:hAnsi="Arial"/>
            <w:noProof/>
          </w:rPr>
          <w:t>3.4.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Usunięcie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99</w:t>
        </w:r>
        <w:r>
          <w:rPr>
            <w:noProof/>
            <w:webHidden/>
          </w:rPr>
          <w:fldChar w:fldCharType="end"/>
        </w:r>
      </w:hyperlink>
    </w:p>
    <w:p w14:paraId="09A5E46F" w14:textId="042CC60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3" w:history="1">
        <w:r w:rsidRPr="005D0583">
          <w:rPr>
            <w:rStyle w:val="Hipercze"/>
            <w:rFonts w:ascii="Arial" w:hAnsi="Arial"/>
            <w:noProof/>
          </w:rPr>
          <w:t>3.5.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Logowanie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14:paraId="3C392228" w14:textId="7E5D0596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4" w:history="1">
        <w:r w:rsidRPr="005D0583">
          <w:rPr>
            <w:rStyle w:val="Hipercze"/>
            <w:rFonts w:ascii="Arial" w:hAnsi="Arial"/>
            <w:noProof/>
          </w:rPr>
          <w:t>3.6.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Przypomnienie hasła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14:paraId="76E03C55" w14:textId="1E0D7FB8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5" w:history="1">
        <w:r w:rsidRPr="005D0583">
          <w:rPr>
            <w:rStyle w:val="Hipercze"/>
            <w:rFonts w:ascii="Arial" w:hAnsi="Arial"/>
            <w:noProof/>
          </w:rPr>
          <w:t>3.7.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Edycja danych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103</w:t>
        </w:r>
        <w:r>
          <w:rPr>
            <w:noProof/>
            <w:webHidden/>
          </w:rPr>
          <w:fldChar w:fldCharType="end"/>
        </w:r>
      </w:hyperlink>
    </w:p>
    <w:p w14:paraId="137786FC" w14:textId="69239E5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6" w:history="1">
        <w:r w:rsidRPr="005D0583">
          <w:rPr>
            <w:rStyle w:val="Hipercze"/>
            <w:rFonts w:ascii="Arial" w:hAnsi="Arial"/>
            <w:noProof/>
          </w:rPr>
          <w:t>3.8.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Zmiana bieżącego profilu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107</w:t>
        </w:r>
        <w:r>
          <w:rPr>
            <w:noProof/>
            <w:webHidden/>
          </w:rPr>
          <w:fldChar w:fldCharType="end"/>
        </w:r>
      </w:hyperlink>
    </w:p>
    <w:p w14:paraId="7DEB3D6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lastRenderedPageBreak/>
        <w:fldChar w:fldCharType="end"/>
      </w:r>
    </w:p>
    <w:p w14:paraId="44A030A6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759385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</w:p>
    <w:p w14:paraId="50773708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88708D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F6C1A1E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4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14:paraId="3132D93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06C34D6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D7C192B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28614626"/>
      <w:r w:rsidRPr="006E48B4">
        <w:rPr>
          <w:rFonts w:ascii="Arial" w:hAnsi="Arial" w:cs="Arial"/>
          <w:color w:val="000000"/>
        </w:rPr>
        <w:t>Budżet projektu</w:t>
      </w:r>
      <w:bookmarkEnd w:id="5"/>
    </w:p>
    <w:p w14:paraId="6CDE506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27C03C3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14D2E2E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958428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9FC801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76C9FC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DE2929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14:paraId="381E5D6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FF3361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306F67ED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CF2B8E7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6AC4C8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5B00FCB5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4FEB9CE5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1CEEE1AC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759385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3544D38" w14:textId="5E022552" w:rsidR="0007262F" w:rsidRPr="00A32A3A" w:rsidRDefault="004C34B2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242306A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6EC22B8C" w14:textId="6967FB04" w:rsidR="00DA0576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8AA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8C0433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6A89FDD4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DB9E0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4A87F3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44E5675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C57B6E5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C105AB7" w14:textId="09C92758" w:rsidR="006D0556" w:rsidRDefault="004C34B2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0D657F16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4EB10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26A6A5A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" w:name="_Toc131690462"/>
      <w:bookmarkStart w:id="13" w:name="_Toc137217813"/>
      <w:bookmarkStart w:id="14" w:name="_Toc175938514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77ED89D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2848B15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07C71F56" w14:textId="72EA0188" w:rsidR="00140F34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9CE7A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7C430CE9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534AB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D673DDB" w14:textId="77777777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sytuacji gdy nastąpiła zmiana wzoru wniosku, pojawia się ostrzeżenie:</w:t>
      </w:r>
    </w:p>
    <w:p w14:paraId="1CBCC471" w14:textId="2686581E" w:rsidR="009D00DD" w:rsidRPr="00487FD6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C8DA4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046A8441" w14:textId="3A79EB23" w:rsidR="0094338B" w:rsidRPr="00A32A3A" w:rsidRDefault="004C34B2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A32A3A">
        <w:rPr>
          <w:rFonts w:ascii="Arial" w:hAnsi="Arial" w:cs="Arial"/>
          <w:i/>
          <w:noProof/>
        </w:rPr>
        <w:lastRenderedPageBreak/>
        <w:drawing>
          <wp:inline distT="0" distB="0" distL="0" distR="0" wp14:anchorId="64263317" wp14:editId="64D42AC6">
            <wp:extent cx="5664835" cy="27432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83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05668" w14:textId="77777777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5BDF8E60" w14:textId="7F703F06" w:rsidR="00F26941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882DAC4" wp14:editId="06A19225">
            <wp:extent cx="9868535" cy="3313430"/>
            <wp:effectExtent l="0" t="0" r="0" b="0"/>
            <wp:docPr id="6" name="Obraz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31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5D45D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1F90C54F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0FEE3328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402D35A3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216F793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C8A2C5D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6BD4CF83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E29CBB9" w14:textId="67263D5B" w:rsidR="00BC585B" w:rsidRPr="00A32A3A" w:rsidRDefault="004C34B2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04797138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41F9323B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08E6D1" w14:textId="4E9FDEFD" w:rsidR="008C2DC8" w:rsidRPr="00A32A3A" w:rsidRDefault="004C34B2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D0C100F" wp14:editId="24E05EC1">
            <wp:extent cx="9856470" cy="1092835"/>
            <wp:effectExtent l="0" t="0" r="0" b="0"/>
            <wp:docPr id="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09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B8A30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4117FF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0427332" w14:textId="083752D1" w:rsidR="00BF525F" w:rsidRPr="00A32A3A" w:rsidRDefault="004C34B2" w:rsidP="000A736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2D0D0CA" wp14:editId="25174178">
            <wp:extent cx="8253095" cy="1092835"/>
            <wp:effectExtent l="0" t="0" r="0" b="0"/>
            <wp:docPr id="8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09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4A0BAC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13AE9C67" w14:textId="4277C3A0" w:rsidR="006F1DE0" w:rsidRPr="00A32A3A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3FE697D8" wp14:editId="6390BB8C">
            <wp:extent cx="8538210" cy="1080770"/>
            <wp:effectExtent l="0" t="0" r="0" b="0"/>
            <wp:docPr id="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82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B2E9DF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C2CA4E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59D7F850" w14:textId="75BFBEC7" w:rsidR="006F1DE0" w:rsidRPr="00A32A3A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C5C17BB" wp14:editId="7E895646">
            <wp:extent cx="8538210" cy="1151890"/>
            <wp:effectExtent l="0" t="0" r="0" b="0"/>
            <wp:docPr id="1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8210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DF711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DC377F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349C154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8A8436" w14:textId="77777777" w:rsidR="00D87DFA" w:rsidRDefault="00D87DFA" w:rsidP="00487FD6"/>
    <w:p w14:paraId="5FFEFD82" w14:textId="77777777" w:rsidR="00D87DFA" w:rsidRDefault="00D87DFA" w:rsidP="00487FD6"/>
    <w:p w14:paraId="545041A9" w14:textId="77777777" w:rsidR="00D87DFA" w:rsidRDefault="00D87DFA" w:rsidP="00487FD6"/>
    <w:p w14:paraId="25F3DDA4" w14:textId="77777777" w:rsidR="00D87DFA" w:rsidRDefault="00D87DFA" w:rsidP="00487FD6"/>
    <w:p w14:paraId="178AAFFA" w14:textId="77777777" w:rsidR="00D87DFA" w:rsidRPr="00A32A3A" w:rsidRDefault="00D87DFA" w:rsidP="00487FD6"/>
    <w:p w14:paraId="3E8DC3AA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759385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5F98334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CF47240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78CFEF51" w14:textId="45CC9D48" w:rsidR="00487FD6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CF02F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D371B5B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26215B8F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68C24D3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35BCCBE2" w14:textId="77777777">
        <w:tc>
          <w:tcPr>
            <w:tcW w:w="2263" w:type="dxa"/>
            <w:shd w:val="clear" w:color="auto" w:fill="auto"/>
          </w:tcPr>
          <w:p w14:paraId="0118659D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FFEE17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01CA3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71407261" w14:textId="77777777">
        <w:tc>
          <w:tcPr>
            <w:tcW w:w="2263" w:type="dxa"/>
            <w:shd w:val="clear" w:color="auto" w:fill="auto"/>
          </w:tcPr>
          <w:p w14:paraId="26E66E23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711C0C6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675EF86" w14:textId="32F792C4" w:rsidR="001665EA" w:rsidRPr="001665EA" w:rsidRDefault="001665EA" w:rsidP="001665EA">
            <w:pPr>
              <w:rPr>
                <w:rFonts w:ascii="Arial" w:hAnsi="Arial" w:cs="Arial"/>
                <w:lang w:val="x-none"/>
              </w:rPr>
            </w:pPr>
            <w:r w:rsidRPr="001665E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 Musi trafnie oddawać sens przedsięwzięcia, być prosty, zrozumiały dla wszystkich i niezbyt długi (maksymalna długość to 1000 znaków, jednak zalecamy, by tytuł nie przekraczał 150 znaków).</w:t>
            </w:r>
          </w:p>
          <w:p w14:paraId="75729D66" w14:textId="77777777" w:rsidR="001665EA" w:rsidRPr="001665EA" w:rsidRDefault="001665EA" w:rsidP="001665EA">
            <w:pPr>
              <w:rPr>
                <w:rFonts w:ascii="Arial" w:hAnsi="Arial" w:cs="Arial"/>
                <w:lang w:val="x-none"/>
              </w:rPr>
            </w:pPr>
            <w:r w:rsidRPr="001665EA">
              <w:rPr>
                <w:rFonts w:ascii="Arial" w:hAnsi="Arial" w:cs="Arial"/>
                <w:lang w:val="x-none"/>
              </w:rPr>
              <w:t>Tytuł należy sformułować z użyciem prostego języka i unikać skrótów, żargonu oraz języka specjalistycznego czy terminologii technicznej, które nie będą zrozumiałe dla każdego odbiorcy lub uczestnika projektu.</w:t>
            </w:r>
          </w:p>
          <w:p w14:paraId="490D5B53" w14:textId="77777777" w:rsidR="001665EA" w:rsidRPr="001665EA" w:rsidRDefault="001665EA" w:rsidP="001665EA">
            <w:pPr>
              <w:rPr>
                <w:rFonts w:ascii="Arial" w:hAnsi="Arial" w:cs="Arial"/>
                <w:lang w:val="x-none"/>
              </w:rPr>
            </w:pPr>
            <w:r w:rsidRPr="001665EA">
              <w:rPr>
                <w:rFonts w:ascii="Arial" w:hAnsi="Arial" w:cs="Arial"/>
                <w:lang w:val="x-none"/>
              </w:rPr>
              <w:t>Tytuł projektu będzie wykorzystywany w działaniach komunikacyjnych takich jak np. plakaty, tablica informacyjna, strona internetowa.</w:t>
            </w:r>
          </w:p>
          <w:p w14:paraId="58E556D1" w14:textId="20755001" w:rsidR="003309B9" w:rsidRPr="00A32A3A" w:rsidRDefault="001665EA" w:rsidP="001665EA">
            <w:pPr>
              <w:rPr>
                <w:rFonts w:ascii="Arial" w:hAnsi="Arial" w:cs="Arial"/>
                <w:i/>
                <w:iCs/>
              </w:rPr>
            </w:pPr>
            <w:r w:rsidRPr="001665EA">
              <w:rPr>
                <w:rFonts w:ascii="Arial" w:hAnsi="Arial" w:cs="Arial"/>
                <w:lang w:val="x-none"/>
              </w:rPr>
              <w:t xml:space="preserve">W przypadku, gdy projekt jest częścią większej inwestycji, powinien zawierać w tytule: przedmiot, lokalizację oraz etap, tak aby w sposób syntetyczny odnosił się do jego istoty np.: Modernizacja drogi wojewódzkiej nr xxx na odcinku </w:t>
            </w:r>
            <w:proofErr w:type="spellStart"/>
            <w:r w:rsidRPr="001665EA">
              <w:rPr>
                <w:rFonts w:ascii="Arial" w:hAnsi="Arial" w:cs="Arial"/>
                <w:lang w:val="x-none"/>
              </w:rPr>
              <w:t>yyy</w:t>
            </w:r>
            <w:proofErr w:type="spellEnd"/>
            <w:r w:rsidRPr="001665EA">
              <w:rPr>
                <w:rFonts w:ascii="Arial" w:hAnsi="Arial" w:cs="Arial"/>
                <w:lang w:val="x-none"/>
              </w:rPr>
              <w:t xml:space="preserve"> – </w:t>
            </w:r>
            <w:proofErr w:type="spellStart"/>
            <w:r w:rsidRPr="001665EA">
              <w:rPr>
                <w:rFonts w:ascii="Arial" w:hAnsi="Arial" w:cs="Arial"/>
                <w:lang w:val="x-none"/>
              </w:rPr>
              <w:t>zzz</w:t>
            </w:r>
            <w:proofErr w:type="spellEnd"/>
            <w:r w:rsidRPr="001665EA">
              <w:rPr>
                <w:rFonts w:ascii="Arial" w:hAnsi="Arial" w:cs="Arial"/>
                <w:lang w:val="x-none"/>
              </w:rPr>
              <w:t>.</w:t>
            </w:r>
          </w:p>
        </w:tc>
      </w:tr>
      <w:tr w:rsidR="00CB6BC3" w:rsidRPr="00A32A3A" w14:paraId="341E2DE7" w14:textId="77777777">
        <w:tc>
          <w:tcPr>
            <w:tcW w:w="2263" w:type="dxa"/>
            <w:shd w:val="clear" w:color="auto" w:fill="auto"/>
          </w:tcPr>
          <w:p w14:paraId="5070E700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165ADD4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6E7539E" w14:textId="76CD5140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 zawarcie umowy z wykonawcą.</w:t>
            </w:r>
          </w:p>
          <w:p w14:paraId="637FAD09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114199E2" w14:textId="77777777">
        <w:tc>
          <w:tcPr>
            <w:tcW w:w="2263" w:type="dxa"/>
            <w:shd w:val="clear" w:color="auto" w:fill="auto"/>
          </w:tcPr>
          <w:p w14:paraId="04D3C58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B4D478C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EBEA39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2296E0FA" w14:textId="3DB309B3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>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07A9C780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1CB93C62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094E47CF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1B257943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8D9942C" w14:textId="77777777">
        <w:tc>
          <w:tcPr>
            <w:tcW w:w="2263" w:type="dxa"/>
            <w:shd w:val="clear" w:color="auto" w:fill="auto"/>
          </w:tcPr>
          <w:p w14:paraId="175729E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05EF69C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CBA79A5" w14:textId="77777777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pozwalający osobie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2C755211" w14:textId="77777777">
        <w:tc>
          <w:tcPr>
            <w:tcW w:w="2263" w:type="dxa"/>
            <w:shd w:val="clear" w:color="auto" w:fill="auto"/>
          </w:tcPr>
          <w:p w14:paraId="3E161EA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71A3794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770C654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66F2FB79" w14:textId="77777777">
        <w:tc>
          <w:tcPr>
            <w:tcW w:w="2263" w:type="dxa"/>
            <w:shd w:val="clear" w:color="auto" w:fill="auto"/>
          </w:tcPr>
          <w:p w14:paraId="2BDA2FF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6C6DFB4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24CCA1F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777A5A27" w14:textId="77777777">
        <w:tc>
          <w:tcPr>
            <w:tcW w:w="2263" w:type="dxa"/>
            <w:shd w:val="clear" w:color="auto" w:fill="E7E6E6"/>
          </w:tcPr>
          <w:p w14:paraId="12A64699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0FEF15CE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224387B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297ACD0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2FCD71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45F7AEAA" w14:textId="77777777">
        <w:tc>
          <w:tcPr>
            <w:tcW w:w="2263" w:type="dxa"/>
            <w:shd w:val="clear" w:color="auto" w:fill="auto"/>
          </w:tcPr>
          <w:p w14:paraId="2BE16F79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027E3E9E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034D5B7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252C870E" w14:textId="77777777">
        <w:tc>
          <w:tcPr>
            <w:tcW w:w="2263" w:type="dxa"/>
            <w:shd w:val="clear" w:color="auto" w:fill="auto"/>
          </w:tcPr>
          <w:p w14:paraId="49F490CA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466377D7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0F94081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4D686A6" w14:textId="77777777">
        <w:tc>
          <w:tcPr>
            <w:tcW w:w="2263" w:type="dxa"/>
            <w:shd w:val="clear" w:color="auto" w:fill="auto"/>
          </w:tcPr>
          <w:p w14:paraId="3845F70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6F22CAAA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4C5D70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44F8721C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0A3E73EB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8F1A663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988D74B" w14:textId="19EF405D" w:rsidR="0002054F" w:rsidRDefault="004C34B2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1BFB" w14:textId="77777777" w:rsidR="0002054F" w:rsidRDefault="0002054F" w:rsidP="0002054F">
      <w:pPr>
        <w:spacing w:line="360" w:lineRule="auto"/>
      </w:pPr>
    </w:p>
    <w:p w14:paraId="6F164DD0" w14:textId="77777777" w:rsidR="0002054F" w:rsidRDefault="0002054F" w:rsidP="0002054F">
      <w:pPr>
        <w:spacing w:line="360" w:lineRule="auto"/>
      </w:pPr>
    </w:p>
    <w:p w14:paraId="45B41867" w14:textId="77777777" w:rsidR="0002054F" w:rsidRDefault="0002054F" w:rsidP="0002054F">
      <w:pPr>
        <w:spacing w:line="360" w:lineRule="auto"/>
      </w:pPr>
    </w:p>
    <w:p w14:paraId="2918FA5E" w14:textId="77777777" w:rsidR="0002054F" w:rsidRDefault="0002054F" w:rsidP="0002054F">
      <w:pPr>
        <w:spacing w:line="360" w:lineRule="auto"/>
      </w:pPr>
    </w:p>
    <w:p w14:paraId="3E499E8C" w14:textId="77777777" w:rsidR="0002054F" w:rsidRDefault="0002054F" w:rsidP="0002054F">
      <w:pPr>
        <w:spacing w:line="360" w:lineRule="auto"/>
      </w:pPr>
    </w:p>
    <w:p w14:paraId="295435C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1E9EFF3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759385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54B27DA2" w14:textId="77777777" w:rsidR="00487FD6" w:rsidRDefault="00496C03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  <w:r w:rsidR="00E56424"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="00E56424"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="00E56424" w:rsidRPr="00F94B72">
        <w:rPr>
          <w:rFonts w:ascii="Arial" w:hAnsi="Arial" w:cs="Arial"/>
        </w:rPr>
        <w:t>,</w:t>
      </w:r>
      <w:r w:rsidR="00E56424"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="00E56424"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E8A8BB6" w14:textId="1F4B3207" w:rsidR="000D40B1" w:rsidRDefault="004C34B2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13140">
            <wp:extent cx="8870950" cy="4857115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0950" cy="485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B97C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4AD27857" w14:textId="77777777">
        <w:tc>
          <w:tcPr>
            <w:tcW w:w="2268" w:type="dxa"/>
            <w:shd w:val="clear" w:color="auto" w:fill="auto"/>
          </w:tcPr>
          <w:p w14:paraId="29BE80E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C63A98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8" w:type="dxa"/>
            <w:shd w:val="clear" w:color="auto" w:fill="auto"/>
          </w:tcPr>
          <w:p w14:paraId="666BA62A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7A0E3916" w14:textId="77777777">
        <w:tc>
          <w:tcPr>
            <w:tcW w:w="2268" w:type="dxa"/>
            <w:shd w:val="clear" w:color="auto" w:fill="auto"/>
          </w:tcPr>
          <w:p w14:paraId="075F8EB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77F254D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6ADF149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B689784" w14:textId="77777777">
        <w:tc>
          <w:tcPr>
            <w:tcW w:w="2268" w:type="dxa"/>
            <w:shd w:val="clear" w:color="auto" w:fill="auto"/>
          </w:tcPr>
          <w:p w14:paraId="0EB0EA58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341AF46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91FFE39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C324662" w14:textId="77777777">
        <w:tc>
          <w:tcPr>
            <w:tcW w:w="2268" w:type="dxa"/>
            <w:shd w:val="clear" w:color="auto" w:fill="auto"/>
          </w:tcPr>
          <w:p w14:paraId="66896F61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182C091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50225CD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1502F4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53318659" w14:textId="77777777">
        <w:tc>
          <w:tcPr>
            <w:tcW w:w="2268" w:type="dxa"/>
            <w:shd w:val="clear" w:color="auto" w:fill="auto"/>
          </w:tcPr>
          <w:p w14:paraId="7FC2C8AF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6E99CC6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1D4425F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5A719A19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59D85BDC" w14:textId="77777777">
        <w:tc>
          <w:tcPr>
            <w:tcW w:w="2268" w:type="dxa"/>
            <w:shd w:val="clear" w:color="auto" w:fill="auto"/>
          </w:tcPr>
          <w:p w14:paraId="2DFBF94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3697A0D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720235D7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25EC21A9" w14:textId="77777777">
        <w:tc>
          <w:tcPr>
            <w:tcW w:w="2268" w:type="dxa"/>
            <w:shd w:val="clear" w:color="auto" w:fill="auto"/>
          </w:tcPr>
          <w:p w14:paraId="5C48F058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75394F9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32B0063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092701A7" w14:textId="77777777">
        <w:tc>
          <w:tcPr>
            <w:tcW w:w="2268" w:type="dxa"/>
            <w:shd w:val="clear" w:color="auto" w:fill="auto"/>
          </w:tcPr>
          <w:p w14:paraId="6ED41F8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85" w:type="dxa"/>
            <w:shd w:val="clear" w:color="auto" w:fill="auto"/>
          </w:tcPr>
          <w:p w14:paraId="5ACA03F6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1306DBB2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F04D33A" w14:textId="77777777">
        <w:tc>
          <w:tcPr>
            <w:tcW w:w="2268" w:type="dxa"/>
            <w:shd w:val="clear" w:color="auto" w:fill="auto"/>
          </w:tcPr>
          <w:p w14:paraId="387709C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49C00F2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811696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8BC8BE3" w14:textId="77777777">
        <w:tc>
          <w:tcPr>
            <w:tcW w:w="2268" w:type="dxa"/>
            <w:shd w:val="clear" w:color="auto" w:fill="auto"/>
          </w:tcPr>
          <w:p w14:paraId="7728573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61A708F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0109F4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0365DD0D" w14:textId="77777777">
        <w:tc>
          <w:tcPr>
            <w:tcW w:w="2268" w:type="dxa"/>
            <w:shd w:val="clear" w:color="auto" w:fill="auto"/>
          </w:tcPr>
          <w:p w14:paraId="744F7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287294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EC1FF2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0709D91" w14:textId="77777777">
        <w:tc>
          <w:tcPr>
            <w:tcW w:w="2268" w:type="dxa"/>
            <w:shd w:val="clear" w:color="auto" w:fill="auto"/>
          </w:tcPr>
          <w:p w14:paraId="75DDEE7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5E118A7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1FAE00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461F3240" w14:textId="77777777">
        <w:tc>
          <w:tcPr>
            <w:tcW w:w="2268" w:type="dxa"/>
            <w:shd w:val="clear" w:color="auto" w:fill="auto"/>
          </w:tcPr>
          <w:p w14:paraId="2B59B2A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2B273E3B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B8B328E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203F11B5" w14:textId="77777777">
        <w:tc>
          <w:tcPr>
            <w:tcW w:w="2268" w:type="dxa"/>
            <w:shd w:val="clear" w:color="auto" w:fill="auto"/>
          </w:tcPr>
          <w:p w14:paraId="35D791B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29FE433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A64989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1548FE7" w14:textId="77777777">
        <w:tc>
          <w:tcPr>
            <w:tcW w:w="2268" w:type="dxa"/>
            <w:shd w:val="clear" w:color="auto" w:fill="auto"/>
          </w:tcPr>
          <w:p w14:paraId="2E97045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728EC1FD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9B50A2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76438E03" w14:textId="77777777">
        <w:tc>
          <w:tcPr>
            <w:tcW w:w="2268" w:type="dxa"/>
            <w:shd w:val="clear" w:color="auto" w:fill="auto"/>
          </w:tcPr>
          <w:p w14:paraId="0421812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1464DF7C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CDE468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ED204D" w:rsidRPr="00A32A3A" w14:paraId="10817F6D" w14:textId="77777777">
        <w:tc>
          <w:tcPr>
            <w:tcW w:w="2268" w:type="dxa"/>
            <w:shd w:val="clear" w:color="auto" w:fill="auto"/>
          </w:tcPr>
          <w:p w14:paraId="18AC107D" w14:textId="77777777" w:rsidR="00ED204D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1C014795" w14:textId="77777777" w:rsidR="00ED204D" w:rsidRPr="00A32A3A" w:rsidRDefault="00E5642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7823CD22" w14:textId="77777777" w:rsidR="00ED204D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 xml:space="preserve">, czy </w:t>
            </w:r>
            <w:r w:rsidRPr="00A32A3A">
              <w:rPr>
                <w:rFonts w:ascii="Arial" w:hAnsi="Arial" w:cs="Arial"/>
              </w:rPr>
              <w:t xml:space="preserve">jako </w:t>
            </w:r>
            <w:r w:rsidR="00C1499B" w:rsidRPr="00A32A3A">
              <w:rPr>
                <w:rFonts w:ascii="Arial" w:hAnsi="Arial" w:cs="Arial"/>
              </w:rPr>
              <w:t>wnioskodawca ma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możliwość odzyskania podatku VAT.</w:t>
            </w:r>
          </w:p>
        </w:tc>
      </w:tr>
      <w:tr w:rsidR="00C1499B" w:rsidRPr="00A32A3A" w14:paraId="43ACFE89" w14:textId="77777777">
        <w:tc>
          <w:tcPr>
            <w:tcW w:w="2268" w:type="dxa"/>
            <w:shd w:val="clear" w:color="auto" w:fill="auto"/>
          </w:tcPr>
          <w:p w14:paraId="530225A1" w14:textId="77777777" w:rsidR="00C1499B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85" w:type="dxa"/>
            <w:shd w:val="clear" w:color="auto" w:fill="auto"/>
          </w:tcPr>
          <w:p w14:paraId="146A71B3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8" w:type="dxa"/>
            <w:shd w:val="clear" w:color="auto" w:fill="auto"/>
          </w:tcPr>
          <w:p w14:paraId="52989C32" w14:textId="77777777" w:rsidR="00C1499B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>, czy przewiduje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udział innych podmiotów w realizacji projektu będącego przedmiotem wniosku o dofinansowanie.</w:t>
            </w:r>
            <w:r w:rsidR="00CF7811" w:rsidRPr="00A32A3A">
              <w:rPr>
                <w:rFonts w:ascii="Arial" w:hAnsi="Arial" w:cs="Arial"/>
              </w:rPr>
              <w:t xml:space="preserve"> Jeśli tak, to konieczne jest wypełnienie tabeli Realizatorzy.</w:t>
            </w:r>
          </w:p>
        </w:tc>
      </w:tr>
      <w:tr w:rsidR="00C1499B" w:rsidRPr="00A32A3A" w14:paraId="67FE51C2" w14:textId="77777777">
        <w:tc>
          <w:tcPr>
            <w:tcW w:w="2268" w:type="dxa"/>
            <w:shd w:val="clear" w:color="auto" w:fill="E7E6E6"/>
          </w:tcPr>
          <w:p w14:paraId="5EAD9579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85" w:type="dxa"/>
            <w:shd w:val="clear" w:color="auto" w:fill="E7E6E6"/>
          </w:tcPr>
          <w:p w14:paraId="444C3CA4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3BBF38D1" w14:textId="77777777" w:rsidR="00C1499B" w:rsidRPr="00A32A3A" w:rsidRDefault="00C1499B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osoby, które są upoważnione do kontaktów roboczych w sprawach projektu będącego </w:t>
            </w:r>
            <w:r w:rsidR="00F350B7" w:rsidRPr="00A32A3A">
              <w:rPr>
                <w:rFonts w:ascii="Arial" w:hAnsi="Arial" w:cs="Arial"/>
              </w:rPr>
              <w:t>przedmiotem wniosku o dofinansowanie</w:t>
            </w:r>
            <w:r w:rsidRPr="00A32A3A">
              <w:rPr>
                <w:rFonts w:ascii="Arial" w:hAnsi="Arial" w:cs="Arial"/>
              </w:rPr>
              <w:t xml:space="preserve">. </w:t>
            </w:r>
          </w:p>
          <w:p w14:paraId="31F39094" w14:textId="77777777" w:rsidR="00C1499B" w:rsidRPr="00A32A3A" w:rsidRDefault="00F350B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</w:t>
            </w:r>
            <w:r w:rsidR="00C1499B" w:rsidRPr="00A32A3A">
              <w:rPr>
                <w:rFonts w:ascii="Arial" w:hAnsi="Arial" w:cs="Arial"/>
              </w:rPr>
              <w:t xml:space="preserve">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 a usuwa się poprzez kliknięcie na ikonę „x” na tytule poszczególnej osoby.</w:t>
            </w:r>
          </w:p>
        </w:tc>
      </w:tr>
      <w:tr w:rsidR="005C58E8" w:rsidRPr="00A32A3A" w14:paraId="20179276" w14:textId="77777777">
        <w:tc>
          <w:tcPr>
            <w:tcW w:w="2268" w:type="dxa"/>
            <w:shd w:val="clear" w:color="auto" w:fill="auto"/>
          </w:tcPr>
          <w:p w14:paraId="22937112" w14:textId="77777777" w:rsidR="005C58E8" w:rsidRPr="00A32A3A" w:rsidRDefault="000E048C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85" w:type="dxa"/>
            <w:shd w:val="clear" w:color="auto" w:fill="auto"/>
          </w:tcPr>
          <w:p w14:paraId="0D65811B" w14:textId="77777777" w:rsidR="005C58E8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A1699D1" w14:textId="77777777" w:rsidR="005C58E8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</w:t>
            </w:r>
            <w:r w:rsidR="0096513F" w:rsidRPr="00A32A3A">
              <w:rPr>
                <w:rFonts w:ascii="Arial" w:hAnsi="Arial" w:cs="Arial"/>
              </w:rPr>
              <w:t>mię osoby do kontaktu</w:t>
            </w:r>
          </w:p>
        </w:tc>
      </w:tr>
      <w:tr w:rsidR="0096513F" w:rsidRPr="00A32A3A" w14:paraId="3C7FA0AD" w14:textId="77777777">
        <w:tc>
          <w:tcPr>
            <w:tcW w:w="2268" w:type="dxa"/>
            <w:shd w:val="clear" w:color="auto" w:fill="auto"/>
          </w:tcPr>
          <w:p w14:paraId="435A80CC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85" w:type="dxa"/>
            <w:shd w:val="clear" w:color="auto" w:fill="auto"/>
          </w:tcPr>
          <w:p w14:paraId="020BFA57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08F821F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>azwisko osoby do kontaktu</w:t>
            </w:r>
          </w:p>
        </w:tc>
      </w:tr>
      <w:tr w:rsidR="0096513F" w:rsidRPr="00A32A3A" w14:paraId="0C05CEE2" w14:textId="77777777">
        <w:tc>
          <w:tcPr>
            <w:tcW w:w="2268" w:type="dxa"/>
            <w:shd w:val="clear" w:color="auto" w:fill="auto"/>
          </w:tcPr>
          <w:p w14:paraId="0743ED49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53F2B43A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0F90371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>dres poczty elektronicznej osoby do kontaktu</w:t>
            </w:r>
          </w:p>
        </w:tc>
      </w:tr>
      <w:tr w:rsidR="0096513F" w:rsidRPr="00A32A3A" w14:paraId="3C15DB14" w14:textId="77777777">
        <w:tc>
          <w:tcPr>
            <w:tcW w:w="2268" w:type="dxa"/>
            <w:shd w:val="clear" w:color="auto" w:fill="auto"/>
          </w:tcPr>
          <w:p w14:paraId="55DE7CDB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5368C5B5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5759D06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</w:t>
            </w:r>
            <w:r w:rsidR="0096513F" w:rsidRPr="00A32A3A">
              <w:rPr>
                <w:rFonts w:ascii="Arial" w:hAnsi="Arial" w:cs="Arial"/>
              </w:rPr>
              <w:t>elefon osoby do kontaktu</w:t>
            </w:r>
          </w:p>
        </w:tc>
      </w:tr>
      <w:tr w:rsidR="00C1499B" w:rsidRPr="00A32A3A" w14:paraId="75B008D9" w14:textId="77777777">
        <w:tc>
          <w:tcPr>
            <w:tcW w:w="2268" w:type="dxa"/>
            <w:shd w:val="clear" w:color="auto" w:fill="E7E6E6"/>
          </w:tcPr>
          <w:p w14:paraId="2D825752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85" w:type="dxa"/>
            <w:shd w:val="clear" w:color="auto" w:fill="E7E6E6"/>
          </w:tcPr>
          <w:p w14:paraId="7C5CC272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0D9C9191" w14:textId="77777777" w:rsidR="0096513F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podmioty, które będą realizować zadania projektowe będące przedmiotem wniosku o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892EC8" w14:textId="77777777" w:rsidR="00BA6B35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</w:t>
            </w:r>
            <w:r w:rsidRPr="00A32A3A">
              <w:rPr>
                <w:rFonts w:ascii="Arial" w:hAnsi="Arial" w:cs="Arial"/>
              </w:rPr>
              <w:t xml:space="preserve"> </w:t>
            </w:r>
            <w:r w:rsidR="00BA6B35" w:rsidRPr="00A32A3A">
              <w:rPr>
                <w:rFonts w:ascii="Arial" w:hAnsi="Arial" w:cs="Arial"/>
              </w:rPr>
              <w:t>a usuwa się poprzez kliknięcie na ikonę „x” na tytule poszczególnego realizatora.</w:t>
            </w:r>
          </w:p>
          <w:p w14:paraId="0BD496F6" w14:textId="77777777" w:rsidR="00C1499B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96513F" w:rsidRPr="00A32A3A" w14:paraId="5C55BB2C" w14:textId="77777777">
        <w:tc>
          <w:tcPr>
            <w:tcW w:w="2268" w:type="dxa"/>
            <w:shd w:val="clear" w:color="auto" w:fill="auto"/>
          </w:tcPr>
          <w:p w14:paraId="7D50507C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0D2C955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26AF56B" w14:textId="77777777" w:rsidR="0096513F" w:rsidRPr="00A32A3A" w:rsidRDefault="002F458C" w:rsidP="00A96BCA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 xml:space="preserve">ierz </w:t>
            </w:r>
            <w:r w:rsidR="002363B1" w:rsidRPr="00A32A3A">
              <w:rPr>
                <w:rFonts w:ascii="Arial" w:hAnsi="Arial" w:cs="Arial"/>
              </w:rPr>
              <w:t xml:space="preserve"> </w:t>
            </w:r>
            <w:r w:rsidR="0096513F" w:rsidRPr="00A32A3A">
              <w:rPr>
                <w:rFonts w:ascii="Arial" w:hAnsi="Arial" w:cs="Arial"/>
              </w:rPr>
              <w:t xml:space="preserve">sposób, w jaki zostanie zidentyfikowany </w:t>
            </w:r>
            <w:r w:rsidR="000E6CEE" w:rsidRPr="00A32A3A">
              <w:rPr>
                <w:rFonts w:ascii="Arial" w:hAnsi="Arial" w:cs="Arial"/>
              </w:rPr>
              <w:t>realizator</w:t>
            </w:r>
            <w:r w:rsidR="0096513F" w:rsidRPr="00A32A3A">
              <w:rPr>
                <w:rFonts w:ascii="Arial" w:hAnsi="Arial" w:cs="Arial"/>
              </w:rPr>
              <w:t>: PESEL, NIP lub numer zagraniczny</w:t>
            </w:r>
          </w:p>
        </w:tc>
      </w:tr>
      <w:tr w:rsidR="0096513F" w:rsidRPr="00A32A3A" w14:paraId="2F5B4A18" w14:textId="77777777">
        <w:tc>
          <w:tcPr>
            <w:tcW w:w="2268" w:type="dxa"/>
            <w:shd w:val="clear" w:color="auto" w:fill="auto"/>
          </w:tcPr>
          <w:p w14:paraId="5FFA74C1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265E04E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FEFD8C0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96513F" w:rsidRPr="00A32A3A">
              <w:rPr>
                <w:rFonts w:ascii="Arial" w:hAnsi="Arial" w:cs="Arial"/>
              </w:rPr>
              <w:t xml:space="preserve"> wartość uprzednio wybranego identyfikatora</w:t>
            </w:r>
            <w:r w:rsidR="000E6CEE" w:rsidRPr="00A32A3A">
              <w:rPr>
                <w:rFonts w:ascii="Arial" w:hAnsi="Arial" w:cs="Arial"/>
              </w:rPr>
              <w:t xml:space="preserve"> dla realizatora</w:t>
            </w:r>
          </w:p>
        </w:tc>
      </w:tr>
      <w:tr w:rsidR="0096513F" w:rsidRPr="00A32A3A" w14:paraId="1D82AE1C" w14:textId="77777777">
        <w:tc>
          <w:tcPr>
            <w:tcW w:w="2268" w:type="dxa"/>
            <w:shd w:val="clear" w:color="auto" w:fill="auto"/>
          </w:tcPr>
          <w:p w14:paraId="5C36366F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26D3379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10093C1C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D53A8E1" w14:textId="77777777" w:rsidR="0096513F" w:rsidRPr="00A32A3A" w:rsidRDefault="0096513F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</w:t>
            </w:r>
            <w:r w:rsidR="002363B1" w:rsidRPr="00A32A3A">
              <w:rPr>
                <w:rFonts w:ascii="Arial" w:hAnsi="Arial" w:cs="Arial"/>
              </w:rPr>
              <w:t>z</w:t>
            </w:r>
            <w:r w:rsidRPr="00A32A3A">
              <w:rPr>
                <w:rFonts w:ascii="Arial" w:hAnsi="Arial" w:cs="Arial"/>
              </w:rPr>
              <w:t xml:space="preserve"> oficjalną nazwę realizatora, zgodną z dokumentami rejestracyjnymi/statutem. </w:t>
            </w:r>
            <w:r w:rsidR="00E9430F"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96513F" w:rsidRPr="00A32A3A" w14:paraId="0C1E2F34" w14:textId="77777777">
        <w:tc>
          <w:tcPr>
            <w:tcW w:w="2268" w:type="dxa"/>
            <w:shd w:val="clear" w:color="auto" w:fill="auto"/>
          </w:tcPr>
          <w:p w14:paraId="395E3101" w14:textId="77777777" w:rsidR="0096513F" w:rsidRPr="00A32A3A" w:rsidRDefault="00C24D02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6D8ABC1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7E5FB30C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3864BFC8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>ierz</w:t>
            </w:r>
            <w:r w:rsidR="0096513F" w:rsidRPr="00A32A3A">
              <w:rPr>
                <w:rFonts w:ascii="Arial" w:hAnsi="Arial" w:cs="Arial"/>
              </w:rPr>
              <w:t xml:space="preserve"> wartość odpowiadającą stanowi prawnemu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 xml:space="preserve">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57204941" w14:textId="77777777">
        <w:tc>
          <w:tcPr>
            <w:tcW w:w="2268" w:type="dxa"/>
            <w:shd w:val="clear" w:color="auto" w:fill="auto"/>
          </w:tcPr>
          <w:p w14:paraId="7D05A5AB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5CB191C6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3322E20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96513F" w:rsidRPr="00A32A3A">
              <w:rPr>
                <w:rFonts w:ascii="Arial" w:hAnsi="Arial" w:cs="Arial"/>
              </w:rPr>
              <w:t xml:space="preserve"> wartość odpowiadającą formie własności zgodnie ze stanem prawnym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4E3F6D2F" w14:textId="77777777">
        <w:tc>
          <w:tcPr>
            <w:tcW w:w="2268" w:type="dxa"/>
            <w:shd w:val="clear" w:color="auto" w:fill="auto"/>
          </w:tcPr>
          <w:p w14:paraId="0CA73555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05B5B4E1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6E8DBA7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96513F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96513F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1BC75136" w14:textId="77777777">
        <w:tc>
          <w:tcPr>
            <w:tcW w:w="2268" w:type="dxa"/>
            <w:shd w:val="clear" w:color="auto" w:fill="auto"/>
          </w:tcPr>
          <w:p w14:paraId="724C83E8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85" w:type="dxa"/>
            <w:shd w:val="clear" w:color="auto" w:fill="auto"/>
          </w:tcPr>
          <w:p w14:paraId="7C6D4155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6704302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</w:t>
            </w:r>
            <w:r w:rsidR="0096513F" w:rsidRPr="00A32A3A">
              <w:rPr>
                <w:rFonts w:ascii="Arial" w:hAnsi="Arial" w:cs="Arial"/>
              </w:rPr>
              <w:t xml:space="preserve">raj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50651EA1" w14:textId="77777777">
        <w:tc>
          <w:tcPr>
            <w:tcW w:w="2268" w:type="dxa"/>
            <w:shd w:val="clear" w:color="auto" w:fill="auto"/>
          </w:tcPr>
          <w:p w14:paraId="488341E9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6E845172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5357F64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</w:t>
            </w:r>
            <w:r w:rsidR="0096513F" w:rsidRPr="00A32A3A">
              <w:rPr>
                <w:rFonts w:ascii="Arial" w:hAnsi="Arial" w:cs="Arial"/>
              </w:rPr>
              <w:t xml:space="preserve">iejscowość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1808AC4E" w14:textId="77777777">
        <w:tc>
          <w:tcPr>
            <w:tcW w:w="2268" w:type="dxa"/>
            <w:shd w:val="clear" w:color="auto" w:fill="auto"/>
          </w:tcPr>
          <w:p w14:paraId="5254F7A1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20ACBFF8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E4D56D3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96513F" w:rsidRPr="00A32A3A">
              <w:rPr>
                <w:rFonts w:ascii="Arial" w:hAnsi="Arial" w:cs="Arial"/>
              </w:rPr>
              <w:t xml:space="preserve">od pocztowy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1A2B9362" w14:textId="77777777">
        <w:tc>
          <w:tcPr>
            <w:tcW w:w="2268" w:type="dxa"/>
            <w:shd w:val="clear" w:color="auto" w:fill="auto"/>
          </w:tcPr>
          <w:p w14:paraId="1FC6E309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2C009AA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E3AA07C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96513F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96513F" w:rsidRPr="00A32A3A">
              <w:rPr>
                <w:rFonts w:ascii="Arial" w:hAnsi="Arial" w:cs="Arial"/>
              </w:rPr>
              <w:t xml:space="preserve">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27F3C52A" w14:textId="77777777">
        <w:tc>
          <w:tcPr>
            <w:tcW w:w="2268" w:type="dxa"/>
            <w:shd w:val="clear" w:color="auto" w:fill="auto"/>
          </w:tcPr>
          <w:p w14:paraId="14C1E461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6D63258B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FA42A34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budynku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03B0050F" w14:textId="77777777">
        <w:tc>
          <w:tcPr>
            <w:tcW w:w="2268" w:type="dxa"/>
            <w:shd w:val="clear" w:color="auto" w:fill="auto"/>
          </w:tcPr>
          <w:p w14:paraId="4DDF9F8B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16F875AF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4C77A6A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lokalu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128D829B" w14:textId="77777777">
        <w:tc>
          <w:tcPr>
            <w:tcW w:w="2268" w:type="dxa"/>
            <w:shd w:val="clear" w:color="auto" w:fill="auto"/>
          </w:tcPr>
          <w:p w14:paraId="12BECE0B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3CF33B50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A373232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poczty elektronicznej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42D09377" w14:textId="77777777">
        <w:tc>
          <w:tcPr>
            <w:tcW w:w="2268" w:type="dxa"/>
            <w:shd w:val="clear" w:color="auto" w:fill="auto"/>
          </w:tcPr>
          <w:p w14:paraId="59D83100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55DCABC9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DB70F3F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96513F" w:rsidRPr="00A32A3A">
              <w:rPr>
                <w:rFonts w:ascii="Arial" w:hAnsi="Arial" w:cs="Arial"/>
              </w:rPr>
              <w:t xml:space="preserve">elefon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12FA8D70" w14:textId="77777777">
        <w:tc>
          <w:tcPr>
            <w:tcW w:w="2268" w:type="dxa"/>
            <w:shd w:val="clear" w:color="auto" w:fill="auto"/>
          </w:tcPr>
          <w:p w14:paraId="56B6232E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24708B95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CA78DE0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strony internetowej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EB6B50" w:rsidRPr="00A32A3A" w14:paraId="6266C06C" w14:textId="77777777">
        <w:tc>
          <w:tcPr>
            <w:tcW w:w="2268" w:type="dxa"/>
            <w:shd w:val="clear" w:color="auto" w:fill="auto"/>
          </w:tcPr>
          <w:p w14:paraId="3110CAF8" w14:textId="77777777" w:rsidR="00EB6B50" w:rsidRPr="00A32A3A" w:rsidRDefault="00EB6B50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6C47584B" w14:textId="77777777" w:rsidR="00EB6B50" w:rsidRPr="00A32A3A" w:rsidRDefault="00293775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8132B09" w14:textId="77777777" w:rsidR="00EB6B50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</w:t>
            </w:r>
            <w:r w:rsidR="00EB6B50" w:rsidRPr="00A32A3A">
              <w:rPr>
                <w:rFonts w:ascii="Arial" w:hAnsi="Arial" w:cs="Arial"/>
              </w:rPr>
              <w:t>aznacz, czy realizator ma możliwość odzyskania podatku VAT.</w:t>
            </w:r>
          </w:p>
        </w:tc>
      </w:tr>
    </w:tbl>
    <w:p w14:paraId="1AF0EC5E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A892AA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090F464C" w14:textId="470B00E9" w:rsidR="00505EA6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8907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259B5B02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3FF2887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7EC2A3D9" w14:textId="70493526" w:rsidR="00505EA6" w:rsidRPr="00A32A3A" w:rsidRDefault="004C34B2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4AFC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759385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14:paraId="10A70C3B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738CDEB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lastRenderedPageBreak/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E49F869" w14:textId="7EDDDD92" w:rsidR="000D40B1" w:rsidRDefault="004C34B2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BC8C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02E3800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CB22889" w14:textId="2E077BDA" w:rsidR="00A34630" w:rsidRDefault="004C34B2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9F3E1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39DBCB5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755D278B" w14:textId="417A4B08" w:rsidR="00FB1AC9" w:rsidRDefault="004C34B2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2FDC1" w14:textId="77777777" w:rsidR="00FB1AC9" w:rsidRDefault="00FB1AC9" w:rsidP="00FB1AC9">
      <w:pPr>
        <w:rPr>
          <w:rFonts w:ascii="Arial" w:hAnsi="Arial" w:cs="Arial"/>
          <w:noProof/>
        </w:rPr>
      </w:pPr>
    </w:p>
    <w:p w14:paraId="008D8B24" w14:textId="77777777" w:rsidR="00FB1AC9" w:rsidRDefault="00FB1AC9" w:rsidP="00FB1AC9">
      <w:pPr>
        <w:rPr>
          <w:rFonts w:ascii="Arial" w:hAnsi="Arial" w:cs="Arial"/>
          <w:noProof/>
        </w:rPr>
      </w:pPr>
    </w:p>
    <w:p w14:paraId="511F9621" w14:textId="77777777" w:rsidR="00FB1AC9" w:rsidRDefault="00FB1AC9" w:rsidP="00FB1AC9">
      <w:pPr>
        <w:rPr>
          <w:rFonts w:ascii="Arial" w:hAnsi="Arial" w:cs="Arial"/>
          <w:noProof/>
        </w:rPr>
      </w:pPr>
    </w:p>
    <w:p w14:paraId="43CF56B7" w14:textId="77777777" w:rsidR="00975BBD" w:rsidRDefault="00975BBD" w:rsidP="00FB1AC9">
      <w:pPr>
        <w:rPr>
          <w:rFonts w:ascii="Arial" w:hAnsi="Arial" w:cs="Arial"/>
          <w:noProof/>
        </w:rPr>
      </w:pPr>
    </w:p>
    <w:p w14:paraId="043E90E9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6F49F9BB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6786FF17" w14:textId="77777777">
        <w:tc>
          <w:tcPr>
            <w:tcW w:w="2263" w:type="dxa"/>
            <w:shd w:val="clear" w:color="auto" w:fill="auto"/>
          </w:tcPr>
          <w:p w14:paraId="03FE78E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4708357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B6B8980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4DAE0F2" w14:textId="77777777">
        <w:tc>
          <w:tcPr>
            <w:tcW w:w="2263" w:type="dxa"/>
            <w:shd w:val="clear" w:color="auto" w:fill="auto"/>
          </w:tcPr>
          <w:p w14:paraId="40F4FE7B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11D38875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B26A6D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2F5606D2" w14:textId="77777777">
        <w:tc>
          <w:tcPr>
            <w:tcW w:w="2263" w:type="dxa"/>
            <w:shd w:val="clear" w:color="auto" w:fill="auto"/>
          </w:tcPr>
          <w:p w14:paraId="2BF453CB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573F6F35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6F3390FE" w14:textId="77777777" w:rsidR="001665EA" w:rsidRPr="001665EA" w:rsidRDefault="001665EA" w:rsidP="001665EA">
            <w:pPr>
              <w:jc w:val="both"/>
              <w:rPr>
                <w:rFonts w:ascii="Arial" w:hAnsi="Arial" w:cs="Arial"/>
                <w:lang w:val="x-none"/>
              </w:rPr>
            </w:pPr>
            <w:r w:rsidRPr="001665EA">
              <w:rPr>
                <w:rFonts w:ascii="Arial" w:hAnsi="Arial" w:cs="Arial"/>
                <w:lang w:val="x-none"/>
              </w:rPr>
              <w:t>W naborze w ramach działania 2.2 FEPW wnioskodawca ma wybrać wszystkie wskaźniki obowiązkowe z dostępnej listy wartości. Nie przewiduje się wskaźników własnych. Obowiązkowe, konieczne do wybrania wskaźniki przez wnioskodawcę w tym naborze to:</w:t>
            </w:r>
          </w:p>
          <w:p w14:paraId="284E57B6" w14:textId="77777777" w:rsidR="001665EA" w:rsidRPr="001665EA" w:rsidRDefault="001665EA" w:rsidP="001665EA">
            <w:pPr>
              <w:jc w:val="both"/>
              <w:rPr>
                <w:rFonts w:ascii="Arial" w:hAnsi="Arial" w:cs="Arial"/>
                <w:lang w:val="x-none"/>
              </w:rPr>
            </w:pPr>
            <w:r w:rsidRPr="001665EA">
              <w:rPr>
                <w:rFonts w:ascii="Arial" w:hAnsi="Arial" w:cs="Arial"/>
                <w:lang w:val="x-none"/>
              </w:rPr>
              <w:t>Wskaźniki Produktu:</w:t>
            </w:r>
          </w:p>
          <w:p w14:paraId="0C8DA1A9" w14:textId="77777777" w:rsidR="006D47D7" w:rsidRDefault="001665EA" w:rsidP="006D47D7">
            <w:pPr>
              <w:jc w:val="both"/>
              <w:rPr>
                <w:rFonts w:ascii="Arial" w:hAnsi="Arial" w:cs="Arial"/>
                <w:lang w:val="x-none"/>
              </w:rPr>
            </w:pPr>
            <w:r w:rsidRPr="001665EA">
              <w:rPr>
                <w:rFonts w:ascii="Arial" w:hAnsi="Arial" w:cs="Arial"/>
                <w:lang w:val="x-none"/>
              </w:rPr>
              <w:t>1.</w:t>
            </w:r>
            <w:r w:rsidRPr="001665EA">
              <w:rPr>
                <w:rFonts w:ascii="Arial" w:hAnsi="Arial" w:cs="Arial"/>
                <w:lang w:val="x-none"/>
              </w:rPr>
              <w:tab/>
              <w:t xml:space="preserve"> </w:t>
            </w:r>
            <w:r w:rsidR="006D47D7" w:rsidRPr="006D47D7">
              <w:rPr>
                <w:rFonts w:ascii="Arial" w:hAnsi="Arial" w:cs="Arial"/>
                <w:lang w:val="x-none"/>
              </w:rPr>
              <w:tab/>
              <w:t>Liczba opracowanych ekspertyz, ocen, analiz, koncepcji, studiów</w:t>
            </w:r>
            <w:r w:rsidR="006D47D7">
              <w:rPr>
                <w:rFonts w:ascii="Arial" w:hAnsi="Arial" w:cs="Arial"/>
                <w:lang w:val="x-none"/>
              </w:rPr>
              <w:t xml:space="preserve">; </w:t>
            </w:r>
          </w:p>
          <w:p w14:paraId="47C5D326" w14:textId="6D9D3BA0" w:rsidR="006D47D7" w:rsidRDefault="006D47D7" w:rsidP="006D47D7">
            <w:pPr>
              <w:jc w:val="both"/>
              <w:rPr>
                <w:rFonts w:ascii="Arial" w:hAnsi="Arial" w:cs="Arial"/>
                <w:lang w:val="x-none"/>
              </w:rPr>
            </w:pPr>
            <w:r>
              <w:rPr>
                <w:rFonts w:ascii="Arial" w:hAnsi="Arial" w:cs="Arial"/>
                <w:lang w:val="x-none"/>
              </w:rPr>
              <w:t xml:space="preserve">2. </w:t>
            </w:r>
            <w:r w:rsidRPr="006D47D7">
              <w:rPr>
                <w:rFonts w:ascii="Arial" w:hAnsi="Arial" w:cs="Arial"/>
                <w:lang w:val="x-none"/>
              </w:rPr>
              <w:tab/>
              <w:t>Liczba projektów, w których sfinansowano koszty racjonalnych usprawnień dla osób z niepełnosprawnościami (EFRR/FST/FS)</w:t>
            </w:r>
            <w:r>
              <w:rPr>
                <w:rFonts w:ascii="Arial" w:hAnsi="Arial" w:cs="Arial"/>
                <w:lang w:val="x-none"/>
              </w:rPr>
              <w:t xml:space="preserve"> - wskaźnik ma mieć wartość docelową równą “0”. </w:t>
            </w:r>
            <w:r w:rsidRPr="006D47D7">
              <w:rPr>
                <w:rFonts w:ascii="Arial" w:hAnsi="Arial" w:cs="Arial"/>
                <w:lang w:val="x-none"/>
              </w:rPr>
              <w:t>Dotyczy bowiem usprawnień, które nie mogły być przewidziane na etapie zawierania umowy i co do zasady środki na ich finansowanie  nie są planowane w budżecie projektu na etapie wnioskowania o jego dofinansowanie. Konieczność zastosowania racjonalnych usprawnień może wystąpić na etapie realizacji projektu wraz z pojawieniem się w projekcie osoby z niepełnosprawnością (w charakterze uczestnika/uczestniczki lub personelu projektu). Jeśli racjonalne usprawnienie wystąpi w trakcie realizacji projektu powinno być wykazane we wniosku o płatność (zgodnie z definicją wskaźnika na LWK: "Wskaźnik mierzony w momencie rozliczenia wydatku związanego z racjonalnymi usprawnieniami w  ramach danego projektu"). Wartość osiągnięta we wniosku o płatność "może przyjmować maksymalną wartość 1 - co oznacza jeden projekt, w którym sfinansowano koszty racjonalnych usprawnień dla osób z niepełnosprawnościami. Liczba sfinansowanych racjonalnych usprawnień, w ramach projektu, nie ma znaczenia dla wartości wykazywanej we wskaźniku".</w:t>
            </w:r>
          </w:p>
          <w:p w14:paraId="7ADBBCDA" w14:textId="614A9BD9" w:rsidR="001665EA" w:rsidRPr="001665EA" w:rsidRDefault="001665EA" w:rsidP="006D47D7">
            <w:pPr>
              <w:jc w:val="both"/>
              <w:rPr>
                <w:rFonts w:ascii="Arial" w:hAnsi="Arial" w:cs="Arial"/>
                <w:lang w:val="x-none"/>
              </w:rPr>
            </w:pPr>
          </w:p>
          <w:p w14:paraId="5AE8EC88" w14:textId="77777777" w:rsidR="001665EA" w:rsidRPr="001665EA" w:rsidRDefault="001665EA" w:rsidP="001665EA">
            <w:pPr>
              <w:jc w:val="both"/>
              <w:rPr>
                <w:rFonts w:ascii="Arial" w:hAnsi="Arial" w:cs="Arial"/>
                <w:lang w:val="x-none"/>
              </w:rPr>
            </w:pPr>
          </w:p>
          <w:p w14:paraId="34C708A1" w14:textId="77777777" w:rsidR="001665EA" w:rsidRPr="001665EA" w:rsidRDefault="001665EA" w:rsidP="001665EA">
            <w:pPr>
              <w:jc w:val="both"/>
              <w:rPr>
                <w:rFonts w:ascii="Arial" w:hAnsi="Arial" w:cs="Arial"/>
                <w:lang w:val="x-none"/>
              </w:rPr>
            </w:pPr>
            <w:r w:rsidRPr="001665EA">
              <w:rPr>
                <w:rFonts w:ascii="Arial" w:hAnsi="Arial" w:cs="Arial"/>
                <w:lang w:val="x-none"/>
              </w:rPr>
              <w:t>Wskaźniki Rezultatu:</w:t>
            </w:r>
          </w:p>
          <w:p w14:paraId="5580EC41" w14:textId="710006C5" w:rsidR="006D47D7" w:rsidRDefault="006D47D7" w:rsidP="001665EA">
            <w:pPr>
              <w:jc w:val="both"/>
              <w:rPr>
                <w:rFonts w:ascii="Arial" w:hAnsi="Arial" w:cs="Arial"/>
                <w:lang w:val="x-none"/>
              </w:rPr>
            </w:pPr>
            <w:r>
              <w:rPr>
                <w:rFonts w:ascii="Arial" w:hAnsi="Arial" w:cs="Arial"/>
                <w:lang w:val="x-none"/>
              </w:rPr>
              <w:t>Nie dotyczy.</w:t>
            </w:r>
          </w:p>
          <w:p w14:paraId="3561AFBD" w14:textId="77777777" w:rsidR="001665EA" w:rsidRPr="001665EA" w:rsidRDefault="001665EA" w:rsidP="001665EA">
            <w:pPr>
              <w:jc w:val="both"/>
              <w:rPr>
                <w:rFonts w:ascii="Arial" w:hAnsi="Arial" w:cs="Arial"/>
                <w:lang w:val="x-none"/>
              </w:rPr>
            </w:pPr>
          </w:p>
          <w:p w14:paraId="7F9FC09F" w14:textId="77777777" w:rsidR="001665EA" w:rsidRPr="001665EA" w:rsidRDefault="001665EA" w:rsidP="001665EA">
            <w:pPr>
              <w:jc w:val="both"/>
              <w:rPr>
                <w:rFonts w:ascii="Arial" w:hAnsi="Arial" w:cs="Arial"/>
                <w:lang w:val="x-none"/>
              </w:rPr>
            </w:pPr>
            <w:r w:rsidRPr="001665EA">
              <w:rPr>
                <w:rFonts w:ascii="Arial" w:hAnsi="Arial" w:cs="Arial"/>
                <w:lang w:val="x-none"/>
              </w:rPr>
              <w:t>Definicje poszczególnych wskaźników zostały określone w Katalogu wskaźników stosowanych w ramach programu Fundusze Europejskie dla Polski Wschodniej 2021-2027 - sektor środowisko, dostępnym w ogłoszeniu o naborze.</w:t>
            </w:r>
          </w:p>
          <w:p w14:paraId="2EAD813C" w14:textId="77777777" w:rsidR="001665EA" w:rsidRPr="001665EA" w:rsidRDefault="001665EA" w:rsidP="001665EA">
            <w:pPr>
              <w:jc w:val="both"/>
              <w:rPr>
                <w:rFonts w:ascii="Arial" w:hAnsi="Arial" w:cs="Arial"/>
                <w:lang w:val="x-none"/>
              </w:rPr>
            </w:pPr>
            <w:r w:rsidRPr="001665EA">
              <w:rPr>
                <w:rFonts w:ascii="Arial" w:hAnsi="Arial" w:cs="Arial"/>
                <w:lang w:val="x-none"/>
              </w:rPr>
              <w:lastRenderedPageBreak/>
              <w:t>W przypadku jeśli dany wskaźnik nie jest realizowany w projekcie należy przyjąć wartość docelową „0”.</w:t>
            </w:r>
          </w:p>
          <w:p w14:paraId="51439CCF" w14:textId="77777777" w:rsidR="001665EA" w:rsidRPr="001665EA" w:rsidRDefault="001665EA" w:rsidP="001665EA">
            <w:pPr>
              <w:jc w:val="both"/>
              <w:rPr>
                <w:rFonts w:ascii="Arial" w:hAnsi="Arial" w:cs="Arial"/>
                <w:lang w:val="x-none"/>
              </w:rPr>
            </w:pPr>
          </w:p>
          <w:p w14:paraId="379A23A3" w14:textId="4E0349D0" w:rsidR="007E2AC7" w:rsidRPr="001665EA" w:rsidRDefault="007E2AC7" w:rsidP="00D87DFA">
            <w:pPr>
              <w:jc w:val="both"/>
              <w:rPr>
                <w:rFonts w:ascii="Arial" w:hAnsi="Arial" w:cs="Arial"/>
                <w:i/>
                <w:iCs/>
                <w:lang w:val="x-none"/>
              </w:rPr>
            </w:pPr>
          </w:p>
        </w:tc>
      </w:tr>
      <w:tr w:rsidR="007E2AC7" w:rsidRPr="00A32A3A" w14:paraId="5A4BEA83" w14:textId="77777777">
        <w:tc>
          <w:tcPr>
            <w:tcW w:w="2263" w:type="dxa"/>
            <w:shd w:val="clear" w:color="auto" w:fill="auto"/>
          </w:tcPr>
          <w:p w14:paraId="125081A1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Rodzaj</w:t>
            </w:r>
          </w:p>
          <w:p w14:paraId="3589C113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00C0C99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F02C84C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28CB0406" w14:textId="777777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0F66154D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 xml:space="preserve">otoczenie </w:t>
            </w:r>
            <w:proofErr w:type="spellStart"/>
            <w:r w:rsidRPr="00A32A3A">
              <w:rPr>
                <w:rFonts w:ascii="Arial" w:hAnsi="Arial" w:cs="Arial"/>
                <w:i/>
              </w:rPr>
              <w:t>społeczno</w:t>
            </w:r>
            <w:proofErr w:type="spellEnd"/>
            <w:r w:rsidRPr="00A32A3A">
              <w:rPr>
                <w:rFonts w:ascii="Arial" w:hAnsi="Arial" w:cs="Arial"/>
                <w:i/>
              </w:rPr>
              <w:t>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9CCA1FE" w14:textId="77777777">
        <w:tc>
          <w:tcPr>
            <w:tcW w:w="2263" w:type="dxa"/>
            <w:shd w:val="clear" w:color="auto" w:fill="auto"/>
          </w:tcPr>
          <w:p w14:paraId="2D707EA1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4FB6B490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2F39DC7E" w14:textId="40CB6737" w:rsidR="007E2AC7" w:rsidRPr="00A32A3A" w:rsidRDefault="005F5E7A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</w:t>
            </w:r>
            <w:r w:rsidR="00E72241" w:rsidRPr="00A32A3A">
              <w:rPr>
                <w:rFonts w:ascii="Arial" w:hAnsi="Arial" w:cs="Arial"/>
              </w:rPr>
              <w:t>ybór dokonuje się z listy wartości.</w:t>
            </w:r>
          </w:p>
        </w:tc>
      </w:tr>
      <w:tr w:rsidR="007E2AC7" w:rsidRPr="00A32A3A" w14:paraId="50DA3833" w14:textId="77777777">
        <w:tc>
          <w:tcPr>
            <w:tcW w:w="2263" w:type="dxa"/>
            <w:shd w:val="clear" w:color="auto" w:fill="auto"/>
          </w:tcPr>
          <w:p w14:paraId="1A6F6D69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3FC50A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052AAA77" w14:textId="41019981" w:rsidR="007E2AC7" w:rsidRPr="00A32A3A" w:rsidRDefault="005F5E7A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 działaniu 2.2 FEPW nie ma wskaźników w podziale na płeć. Należy odznaczyć, że wskaźnik nie będzie uwzględniał podziału na płeć (tzn. kobiet i mężczyzn). Wtedy pola </w:t>
            </w:r>
            <w:r>
              <w:rPr>
                <w:rFonts w:ascii="Arial" w:hAnsi="Arial" w:cs="Arial"/>
                <w:i/>
              </w:rPr>
              <w:t>Wartość docelowa wskaźnika K</w:t>
            </w:r>
            <w:r>
              <w:rPr>
                <w:rFonts w:ascii="Arial" w:hAnsi="Arial" w:cs="Arial"/>
              </w:rPr>
              <w:t xml:space="preserve"> i </w:t>
            </w:r>
            <w:r>
              <w:rPr>
                <w:rFonts w:ascii="Arial" w:hAnsi="Arial" w:cs="Arial"/>
                <w:i/>
              </w:rPr>
              <w:t>Wartość docelowa wskaźnika M</w:t>
            </w:r>
            <w:r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3A8A5353" w14:textId="77777777">
        <w:tc>
          <w:tcPr>
            <w:tcW w:w="2263" w:type="dxa"/>
            <w:shd w:val="clear" w:color="auto" w:fill="auto"/>
          </w:tcPr>
          <w:p w14:paraId="5EAAD35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5A7BAAFE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8AD81DF" w14:textId="6C55E629" w:rsidR="005F5E7A" w:rsidRDefault="005F5E7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</w:p>
          <w:p w14:paraId="555BB70D" w14:textId="60F1D60C" w:rsidR="007E2AC7" w:rsidRPr="00A32A3A" w:rsidRDefault="005F5E7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Nie dotyczy działania 2.2. FEPW.</w:t>
            </w:r>
          </w:p>
        </w:tc>
      </w:tr>
      <w:tr w:rsidR="007E2AC7" w:rsidRPr="00A32A3A" w14:paraId="58A7C031" w14:textId="77777777">
        <w:tc>
          <w:tcPr>
            <w:tcW w:w="2263" w:type="dxa"/>
            <w:shd w:val="clear" w:color="auto" w:fill="auto"/>
          </w:tcPr>
          <w:p w14:paraId="67AB7CA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38DAFDC5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EEAAC9F" w14:textId="464E32E9" w:rsidR="007E2AC7" w:rsidRDefault="007E2AC7" w:rsidP="002B13B1">
            <w:pPr>
              <w:jc w:val="both"/>
              <w:rPr>
                <w:rFonts w:ascii="Arial" w:hAnsi="Arial" w:cs="Arial"/>
              </w:rPr>
            </w:pPr>
          </w:p>
          <w:p w14:paraId="4446513F" w14:textId="10CC9600" w:rsidR="005F5E7A" w:rsidRPr="00A32A3A" w:rsidRDefault="005F5E7A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Nie dotyczy działania 2.2. FEPW.</w:t>
            </w:r>
          </w:p>
        </w:tc>
      </w:tr>
      <w:tr w:rsidR="007E2AC7" w:rsidRPr="00A32A3A" w14:paraId="2D6C343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684FDA1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2702DD8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64CF8C75" w14:textId="77777777" w:rsidR="005F5E7A" w:rsidRDefault="005F5E7A" w:rsidP="005F5E7A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do osiągnięcia w wyniku realizacji projektu w roku docelowym. </w:t>
            </w:r>
          </w:p>
          <w:p w14:paraId="33FA8926" w14:textId="005275A1" w:rsidR="007E2AC7" w:rsidRPr="00A32A3A" w:rsidRDefault="007E2AC7" w:rsidP="002B13B1">
            <w:pPr>
              <w:jc w:val="both"/>
              <w:rPr>
                <w:rFonts w:ascii="Arial" w:hAnsi="Arial" w:cs="Arial"/>
              </w:rPr>
            </w:pPr>
          </w:p>
        </w:tc>
      </w:tr>
      <w:tr w:rsidR="001665EA" w:rsidRPr="00A32A3A" w14:paraId="5935AF8E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B1D2CA1" w14:textId="77777777" w:rsidR="001665EA" w:rsidRPr="000D40B1" w:rsidRDefault="001665EA" w:rsidP="001665EA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1945EADE" w14:textId="77777777" w:rsidR="001665EA" w:rsidRPr="000D40B1" w:rsidRDefault="001665EA" w:rsidP="001665EA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A4FF9FA" w14:textId="29A2F5D4" w:rsidR="001665EA" w:rsidRPr="00A32A3A" w:rsidRDefault="001665EA" w:rsidP="001665EA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Nie dotyczy działania 2.2. FEPW</w:t>
            </w:r>
            <w:r>
              <w:rPr>
                <w:rFonts w:ascii="Arial" w:hAnsi="Arial" w:cs="Arial"/>
              </w:rPr>
              <w:t>.</w:t>
            </w:r>
          </w:p>
        </w:tc>
      </w:tr>
      <w:tr w:rsidR="001665EA" w:rsidRPr="00A32A3A" w14:paraId="560F3E8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7B9CBC37" w14:textId="77777777" w:rsidR="001665EA" w:rsidRPr="000D40B1" w:rsidRDefault="001665EA" w:rsidP="001665EA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46ED7DD2" w14:textId="77777777" w:rsidR="001665EA" w:rsidRPr="000D40B1" w:rsidRDefault="001665EA" w:rsidP="001665EA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000B43D" w14:textId="62FB39A1" w:rsidR="001665EA" w:rsidRPr="00A32A3A" w:rsidRDefault="001665EA" w:rsidP="001665EA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Nie dotyczy działania 2.2. FEPW</w:t>
            </w:r>
            <w:r>
              <w:rPr>
                <w:rFonts w:ascii="Arial" w:hAnsi="Arial" w:cs="Arial"/>
              </w:rPr>
              <w:t>.</w:t>
            </w:r>
          </w:p>
        </w:tc>
      </w:tr>
      <w:tr w:rsidR="001665EA" w:rsidRPr="00A32A3A" w14:paraId="1423632A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1DFC8D8" w14:textId="77777777" w:rsidR="001665EA" w:rsidRPr="00A32A3A" w:rsidRDefault="001665EA" w:rsidP="001665EA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2128D898" w14:textId="77777777" w:rsidR="001665EA" w:rsidRPr="00A32A3A" w:rsidRDefault="001665EA" w:rsidP="001665EA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709F5B1" w14:textId="4922BF47" w:rsidR="001665EA" w:rsidRPr="00A32A3A" w:rsidRDefault="001665EA" w:rsidP="001665EA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Wartość określana w przypadku wskaźników rezultatu dla roku przed rozpoczęciem realizacji projektu.</w:t>
            </w:r>
            <w:r>
              <w:rPr>
                <w:rFonts w:ascii="Arial" w:hAnsi="Arial" w:cs="Arial"/>
              </w:rPr>
              <w:t xml:space="preserve"> </w:t>
            </w:r>
          </w:p>
        </w:tc>
      </w:tr>
      <w:tr w:rsidR="001665EA" w:rsidRPr="00A32A3A" w14:paraId="16C2D00E" w14:textId="77777777">
        <w:tc>
          <w:tcPr>
            <w:tcW w:w="2263" w:type="dxa"/>
            <w:shd w:val="clear" w:color="auto" w:fill="auto"/>
          </w:tcPr>
          <w:p w14:paraId="2CA01042" w14:textId="77777777" w:rsidR="001665EA" w:rsidRPr="00A32A3A" w:rsidRDefault="001665EA" w:rsidP="001665EA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139C9131" w14:textId="77777777" w:rsidR="001665EA" w:rsidRPr="00A32A3A" w:rsidRDefault="001665EA" w:rsidP="001665E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33C92C9" w14:textId="77777777" w:rsidR="001665EA" w:rsidRPr="00040B31" w:rsidRDefault="001665EA" w:rsidP="001665E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Należy krótko opisać zgodnie z Kryterium wyboru projektu nr 6 dla każdego wskaźnika:</w:t>
            </w:r>
          </w:p>
          <w:p w14:paraId="35D7FD77" w14:textId="77777777" w:rsidR="001665EA" w:rsidRPr="00040B31" w:rsidRDefault="001665EA" w:rsidP="001665E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1) </w:t>
            </w:r>
            <w:r w:rsidRPr="00040B31">
              <w:rPr>
                <w:rFonts w:ascii="Arial" w:hAnsi="Arial" w:cs="Arial"/>
              </w:rPr>
              <w:tab/>
              <w:t>założenia i obliczenia, na podstawie których została określona wartość docelowa wskaźnika,</w:t>
            </w:r>
          </w:p>
          <w:p w14:paraId="3A238CE8" w14:textId="77777777" w:rsidR="001665EA" w:rsidRPr="00040B31" w:rsidRDefault="001665EA" w:rsidP="001665E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2) </w:t>
            </w:r>
            <w:r w:rsidRPr="00040B31">
              <w:rPr>
                <w:rFonts w:ascii="Arial" w:hAnsi="Arial" w:cs="Arial"/>
              </w:rPr>
              <w:tab/>
              <w:t>sposób weryfikacji osiągnięcia zaplanowanej wartości docelowej wskaźnika w trakcie i po zakończeniu projektu.</w:t>
            </w:r>
          </w:p>
          <w:p w14:paraId="787AB6C6" w14:textId="00E16F7C" w:rsidR="001665EA" w:rsidRPr="00A32A3A" w:rsidRDefault="001665EA" w:rsidP="001665E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(maksymalnie 500 znaków)</w:t>
            </w:r>
          </w:p>
        </w:tc>
      </w:tr>
    </w:tbl>
    <w:p w14:paraId="4AB461F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1EC8A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9055211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</w:p>
    <w:p w14:paraId="2C2A1903" w14:textId="77777777" w:rsidR="000B1C8D" w:rsidRDefault="000B1C8D" w:rsidP="00FB1AC9">
      <w:pPr>
        <w:jc w:val="center"/>
        <w:rPr>
          <w:noProof/>
        </w:rPr>
      </w:pPr>
    </w:p>
    <w:p w14:paraId="660E62D3" w14:textId="77777777" w:rsidR="000D40B1" w:rsidRPr="00FB1AC9" w:rsidRDefault="000D40B1" w:rsidP="00FB1AC9">
      <w:pPr>
        <w:jc w:val="center"/>
        <w:rPr>
          <w:noProof/>
        </w:rPr>
      </w:pPr>
    </w:p>
    <w:p w14:paraId="50F2379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759385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774B1D6D" w14:textId="77777777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17B4D7AF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0FC31C6F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4B268938" w14:textId="5675C3C4" w:rsidR="00E4147F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FA58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4312C302" w14:textId="64D64C3B" w:rsidR="00DA7B09" w:rsidRPr="00A32A3A" w:rsidRDefault="004C34B2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FF0AE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510B97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0DF93C57" w14:textId="77777777">
        <w:tc>
          <w:tcPr>
            <w:tcW w:w="2263" w:type="dxa"/>
            <w:shd w:val="clear" w:color="auto" w:fill="auto"/>
          </w:tcPr>
          <w:p w14:paraId="7D368B8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093948F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8B6F59C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288DAB6" w14:textId="77777777">
        <w:tc>
          <w:tcPr>
            <w:tcW w:w="2263" w:type="dxa"/>
            <w:shd w:val="clear" w:color="auto" w:fill="auto"/>
          </w:tcPr>
          <w:p w14:paraId="2D8C80D7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02378A88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7CA2F64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00CC7D7" w14:textId="77777777">
        <w:tc>
          <w:tcPr>
            <w:tcW w:w="2263" w:type="dxa"/>
            <w:shd w:val="clear" w:color="auto" w:fill="auto"/>
          </w:tcPr>
          <w:p w14:paraId="273B384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25EA020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D5CE6BE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0597D0E2" w14:textId="77777777">
        <w:tc>
          <w:tcPr>
            <w:tcW w:w="2263" w:type="dxa"/>
            <w:shd w:val="clear" w:color="auto" w:fill="auto"/>
          </w:tcPr>
          <w:p w14:paraId="555B3B27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27F91BE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AB0A432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3A60A3" w:rsidRPr="00A32A3A" w14:paraId="0A7FD6F1" w14:textId="77777777">
        <w:tc>
          <w:tcPr>
            <w:tcW w:w="2263" w:type="dxa"/>
            <w:shd w:val="clear" w:color="auto" w:fill="auto"/>
          </w:tcPr>
          <w:p w14:paraId="2C3522DA" w14:textId="77777777" w:rsidR="003A60A3" w:rsidRPr="00A32A3A" w:rsidRDefault="003A60A3" w:rsidP="003A60A3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0D86DA3E" w14:textId="77777777" w:rsidR="003A60A3" w:rsidRPr="00A32A3A" w:rsidRDefault="003A60A3" w:rsidP="003A60A3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5C4115D" w14:textId="5699DF7A" w:rsidR="003A60A3" w:rsidRPr="00A21B3A" w:rsidRDefault="003A60A3" w:rsidP="003A60A3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Pamiętaj, że w przypadku kosztów personelu w</w:t>
            </w:r>
            <w:r w:rsidRPr="00A21B3A">
              <w:rPr>
                <w:rFonts w:ascii="Arial" w:hAnsi="Arial" w:cs="Arial"/>
              </w:rPr>
              <w:t>ydatki związane z zaangażowaniem zawodowym personelu projektu w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 xml:space="preserve">projekcie są kwalifikowalne, </w:t>
            </w:r>
            <w:r>
              <w:rPr>
                <w:rFonts w:ascii="Arial" w:hAnsi="Arial" w:cs="Arial"/>
              </w:rPr>
              <w:t>o ile</w:t>
            </w:r>
            <w:r w:rsidRPr="00A21B3A">
              <w:rPr>
                <w:rFonts w:ascii="Arial" w:hAnsi="Arial" w:cs="Arial"/>
              </w:rPr>
              <w:t>:</w:t>
            </w:r>
          </w:p>
          <w:p w14:paraId="7DDB22E7" w14:textId="77777777" w:rsidR="003A60A3" w:rsidRPr="00A21B3A" w:rsidRDefault="003A60A3" w:rsidP="003A60A3">
            <w:pPr>
              <w:jc w:val="both"/>
              <w:rPr>
                <w:rFonts w:ascii="Arial" w:hAnsi="Arial" w:cs="Arial"/>
              </w:rPr>
            </w:pPr>
            <w:r w:rsidRPr="00A21B3A">
              <w:rPr>
                <w:rFonts w:ascii="Arial" w:hAnsi="Arial" w:cs="Arial"/>
              </w:rPr>
              <w:t>a) obciążenie z tego wynikające nie wyklucza możliwości prawidłowej i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efektywnej realizacji wszystkich zadań powierzonych danej osobie,</w:t>
            </w:r>
            <w:r>
              <w:rPr>
                <w:rFonts w:ascii="Arial" w:hAnsi="Arial" w:cs="Arial"/>
              </w:rPr>
              <w:t xml:space="preserve"> </w:t>
            </w:r>
          </w:p>
          <w:p w14:paraId="5AD6FD84" w14:textId="77777777" w:rsidR="003A60A3" w:rsidRPr="00A21B3A" w:rsidRDefault="003A60A3" w:rsidP="003A60A3">
            <w:pPr>
              <w:jc w:val="both"/>
              <w:rPr>
                <w:rFonts w:ascii="Arial" w:hAnsi="Arial" w:cs="Arial"/>
              </w:rPr>
            </w:pPr>
            <w:r w:rsidRPr="00A21B3A">
              <w:rPr>
                <w:rFonts w:ascii="Arial" w:hAnsi="Arial" w:cs="Arial"/>
              </w:rPr>
              <w:t>b) łączne zaangażowanie zawodowe personelu projektu w realizację wszystkich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projektów finansowanych z funduszy UE oraz działań finansowanych z innych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źródeł, w tym środków własnych beneficjenta i innych podmiotów (niezależnie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od formy zaangażowania), nie przekracza 276 godzin miesięcznie; do ww.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limitu wlicza się okres urlopu wypoczynkowego oraz czas niezdolności do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pracy wskutek choroby, natomiast nie wlicza się innych nieobecności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pracownika (np. urlop bezpłatny, rodzicielski i macierzyński).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Spełnienie tego warunku należy zweryfikować przed zaangażowaniem osoby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do projektu. Weryfikacji można dokonać posiłkując się pisemnym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 xml:space="preserve">oświadczeniem złożonym przez </w:t>
            </w:r>
            <w:r w:rsidRPr="00A21B3A">
              <w:rPr>
                <w:rFonts w:ascii="Arial" w:hAnsi="Arial" w:cs="Arial"/>
              </w:rPr>
              <w:lastRenderedPageBreak/>
              <w:t>personel projektu. Warunek ten powinien być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spełniony w całym okresie kwalifikowania wynagrodzenia danej osoby w tym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projekcie, przy czym w przypadku wystąpienia nieprawidłowości w zakresie</w:t>
            </w:r>
          </w:p>
          <w:p w14:paraId="04C885B3" w14:textId="5510E7E6" w:rsidR="003A60A3" w:rsidRPr="006275BF" w:rsidRDefault="003A60A3" w:rsidP="003A60A3">
            <w:pPr>
              <w:spacing w:after="232"/>
              <w:ind w:left="72" w:right="-11" w:hanging="10"/>
              <w:rPr>
                <w:rFonts w:ascii="Arial" w:hAnsi="Arial" w:cs="Arial"/>
              </w:rPr>
            </w:pPr>
            <w:r w:rsidRPr="00A21B3A">
              <w:rPr>
                <w:rFonts w:ascii="Arial" w:hAnsi="Arial" w:cs="Arial"/>
              </w:rPr>
              <w:t>spełnienia tego warunku za niekwalifikowalne należy uznać wynagrodzenie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personelu projektu (w całości lub w części) w tym projekcie, w ramach którego</w:t>
            </w:r>
            <w:r>
              <w:rPr>
                <w:rFonts w:ascii="Arial" w:hAnsi="Arial" w:cs="Arial"/>
              </w:rPr>
              <w:t xml:space="preserve"> </w:t>
            </w:r>
            <w:r w:rsidRPr="00A21B3A">
              <w:rPr>
                <w:rFonts w:ascii="Arial" w:hAnsi="Arial" w:cs="Arial"/>
              </w:rPr>
              <w:t>zaangażowanie personelu projektu spowodowało naruszenie tego warunku</w:t>
            </w:r>
            <w:r>
              <w:rPr>
                <w:rFonts w:ascii="Arial" w:hAnsi="Arial" w:cs="Arial"/>
              </w:rPr>
              <w:t xml:space="preserve">. </w:t>
            </w:r>
            <w:r w:rsidR="006B700E" w:rsidRPr="006275BF">
              <w:rPr>
                <w:rFonts w:ascii="Arial" w:hAnsi="Arial" w:cs="Arial"/>
              </w:rPr>
              <w:t xml:space="preserve">W przypadku umów o pracę wymiar etatu wraz z podaniem tzw. wartości brutto wynagrodzenia </w:t>
            </w:r>
            <w:r w:rsidR="006B700E">
              <w:rPr>
                <w:rFonts w:ascii="Arial" w:hAnsi="Arial" w:cs="Arial"/>
              </w:rPr>
              <w:t>o</w:t>
            </w:r>
            <w:r w:rsidRPr="006275BF">
              <w:rPr>
                <w:rFonts w:ascii="Arial" w:hAnsi="Arial" w:cs="Arial"/>
              </w:rPr>
              <w:t>kreśl strukturę kosztu zaangażowania każdego stanowiska podając strukturę etatową obrazującą planowane zaangażowanie w projekcie w okresie jego realizacji, tj.:</w:t>
            </w:r>
          </w:p>
          <w:p w14:paraId="1BBDE837" w14:textId="77777777" w:rsidR="003A60A3" w:rsidRPr="006275BF" w:rsidRDefault="003A60A3" w:rsidP="003A60A3">
            <w:pPr>
              <w:pStyle w:val="Akapitzlist"/>
              <w:numPr>
                <w:ilvl w:val="0"/>
                <w:numId w:val="36"/>
              </w:numPr>
              <w:spacing w:after="232" w:line="276" w:lineRule="auto"/>
              <w:ind w:right="-10"/>
              <w:rPr>
                <w:rFonts w:ascii="Arial" w:hAnsi="Arial" w:cs="Arial"/>
              </w:rPr>
            </w:pPr>
            <w:r w:rsidRPr="006275BF">
              <w:rPr>
                <w:rFonts w:ascii="Arial" w:hAnsi="Arial" w:cs="Arial"/>
              </w:rPr>
              <w:t>forma zatrudnienia (rodzaj umowy),</w:t>
            </w:r>
          </w:p>
          <w:p w14:paraId="5F8244B2" w14:textId="77777777" w:rsidR="003A60A3" w:rsidRPr="006275BF" w:rsidRDefault="003A60A3" w:rsidP="003A60A3">
            <w:pPr>
              <w:pStyle w:val="Akapitzlist"/>
              <w:numPr>
                <w:ilvl w:val="0"/>
                <w:numId w:val="36"/>
              </w:numPr>
              <w:spacing w:after="232" w:line="276" w:lineRule="auto"/>
              <w:ind w:right="-10"/>
              <w:rPr>
                <w:rFonts w:ascii="Arial" w:hAnsi="Arial" w:cs="Arial"/>
              </w:rPr>
            </w:pPr>
            <w:r w:rsidRPr="006275BF">
              <w:rPr>
                <w:rFonts w:ascii="Arial" w:hAnsi="Arial" w:cs="Arial"/>
              </w:rPr>
              <w:t>okres zaangażowania (od-do),</w:t>
            </w:r>
          </w:p>
          <w:p w14:paraId="23923BC7" w14:textId="77777777" w:rsidR="003A60A3" w:rsidRPr="006275BF" w:rsidRDefault="003A60A3" w:rsidP="003A60A3">
            <w:pPr>
              <w:pStyle w:val="Akapitzlist"/>
              <w:numPr>
                <w:ilvl w:val="0"/>
                <w:numId w:val="36"/>
              </w:numPr>
              <w:spacing w:after="232" w:line="276" w:lineRule="auto"/>
              <w:ind w:right="-10"/>
              <w:rPr>
                <w:rFonts w:ascii="Arial" w:hAnsi="Arial" w:cs="Arial"/>
              </w:rPr>
            </w:pPr>
            <w:r w:rsidRPr="006275BF">
              <w:rPr>
                <w:rFonts w:ascii="Arial" w:hAnsi="Arial" w:cs="Arial"/>
              </w:rPr>
              <w:t xml:space="preserve">wymiar zaangażowania – wymiar czasu pracy lub godzin pracy. </w:t>
            </w:r>
          </w:p>
          <w:p w14:paraId="3C0C1656" w14:textId="049D4BFC" w:rsidR="003A60A3" w:rsidRDefault="003A60A3" w:rsidP="003A60A3">
            <w:pPr>
              <w:jc w:val="both"/>
              <w:rPr>
                <w:rFonts w:ascii="Arial" w:hAnsi="Arial" w:cs="Arial"/>
              </w:rPr>
            </w:pPr>
          </w:p>
          <w:p w14:paraId="096F3639" w14:textId="328B8373" w:rsidR="003A60A3" w:rsidRPr="00C63C33" w:rsidRDefault="003A60A3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3A60A3" w:rsidRPr="00A32A3A" w14:paraId="59B3163D" w14:textId="77777777">
        <w:tc>
          <w:tcPr>
            <w:tcW w:w="2263" w:type="dxa"/>
            <w:shd w:val="clear" w:color="auto" w:fill="auto"/>
          </w:tcPr>
          <w:p w14:paraId="656591CC" w14:textId="77777777" w:rsidR="003A60A3" w:rsidRPr="00A32A3A" w:rsidRDefault="003A60A3" w:rsidP="003A60A3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Data rozpoczęcia </w:t>
            </w:r>
          </w:p>
        </w:tc>
        <w:tc>
          <w:tcPr>
            <w:tcW w:w="1985" w:type="dxa"/>
            <w:shd w:val="clear" w:color="auto" w:fill="auto"/>
          </w:tcPr>
          <w:p w14:paraId="04972C6F" w14:textId="77777777" w:rsidR="003A60A3" w:rsidRPr="00A32A3A" w:rsidRDefault="003A60A3" w:rsidP="003A60A3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36905253" w14:textId="77777777" w:rsidR="003A60A3" w:rsidRPr="00A32A3A" w:rsidRDefault="003A60A3" w:rsidP="003A60A3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zadania. Nie może być on wcześniejszy od daty rozpoczęcia projektu.</w:t>
            </w:r>
          </w:p>
        </w:tc>
      </w:tr>
      <w:tr w:rsidR="003A60A3" w:rsidRPr="00A32A3A" w14:paraId="7E2C1022" w14:textId="77777777">
        <w:tc>
          <w:tcPr>
            <w:tcW w:w="2263" w:type="dxa"/>
            <w:shd w:val="clear" w:color="auto" w:fill="auto"/>
          </w:tcPr>
          <w:p w14:paraId="46690511" w14:textId="77777777" w:rsidR="003A60A3" w:rsidRPr="00A32A3A" w:rsidRDefault="003A60A3" w:rsidP="003A60A3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Data zakończenia </w:t>
            </w:r>
          </w:p>
        </w:tc>
        <w:tc>
          <w:tcPr>
            <w:tcW w:w="1985" w:type="dxa"/>
            <w:shd w:val="clear" w:color="auto" w:fill="auto"/>
          </w:tcPr>
          <w:p w14:paraId="45F42E06" w14:textId="77777777" w:rsidR="003A60A3" w:rsidRPr="00A32A3A" w:rsidRDefault="003A60A3" w:rsidP="003A60A3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39675A5" w14:textId="77777777" w:rsidR="003A60A3" w:rsidRPr="00A32A3A" w:rsidRDefault="003A60A3" w:rsidP="003A60A3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zadania. Nie może być on późniejszy od daty zakończenia projektu.</w:t>
            </w:r>
          </w:p>
        </w:tc>
      </w:tr>
      <w:tr w:rsidR="003A60A3" w:rsidRPr="00A32A3A" w14:paraId="00BC74FA" w14:textId="77777777">
        <w:tc>
          <w:tcPr>
            <w:tcW w:w="2263" w:type="dxa"/>
            <w:shd w:val="clear" w:color="auto" w:fill="auto"/>
          </w:tcPr>
          <w:p w14:paraId="7B73D658" w14:textId="77777777" w:rsidR="003A60A3" w:rsidRPr="00A32A3A" w:rsidRDefault="003A60A3" w:rsidP="003A60A3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25F2E0B0" w14:textId="77777777" w:rsidR="003A60A3" w:rsidRPr="00A32A3A" w:rsidRDefault="003A60A3" w:rsidP="003A60A3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1A27702" w14:textId="77777777" w:rsidR="003A60A3" w:rsidRPr="00A32A3A" w:rsidRDefault="003A60A3" w:rsidP="003A60A3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wskazać, czy 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8E04800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37162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F596F31" w14:textId="2C01E41A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403CF">
        <w:rPr>
          <w:rFonts w:ascii="Arial" w:hAnsi="Arial" w:cs="Arial"/>
          <w:lang w:eastAsia="x-none"/>
        </w:rPr>
        <w:t xml:space="preserve">Stawka ryczałtowa wynosi do 7 %.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  <w:r w:rsidR="00BF3BA0">
        <w:rPr>
          <w:rFonts w:ascii="Arial" w:hAnsi="Arial" w:cs="Arial"/>
          <w:lang w:eastAsia="x-none"/>
        </w:rPr>
        <w:t xml:space="preserve"> </w:t>
      </w:r>
    </w:p>
    <w:p w14:paraId="550B9E44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C36D1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93D1C1F" w14:textId="098924AF" w:rsidR="00DA7B09" w:rsidRPr="00A32A3A" w:rsidRDefault="004C34B2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86C820A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5C59CFD" w14:textId="2FD02327" w:rsidR="009B2024" w:rsidRPr="00A32A3A" w:rsidRDefault="004C34B2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19246A35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0B33FE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66EB7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623B58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8B892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1912C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F14670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805BE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0EF57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759385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1D9AA19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036E90A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6596F8C6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6BD2C375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FA13F31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lastRenderedPageBreak/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3801ECA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3CDFAE4F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6C2EF406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0547686" w14:textId="3A28BE92" w:rsidR="009B2024" w:rsidRPr="00A32A3A" w:rsidRDefault="004C34B2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E5B2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649FB088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D444D90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20606654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2D427644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9793825" w14:textId="77777777">
        <w:tc>
          <w:tcPr>
            <w:tcW w:w="2263" w:type="dxa"/>
            <w:shd w:val="clear" w:color="auto" w:fill="auto"/>
          </w:tcPr>
          <w:p w14:paraId="69BFC8B2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D8345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FFF57B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2AEB117E" w14:textId="77777777">
        <w:tc>
          <w:tcPr>
            <w:tcW w:w="2263" w:type="dxa"/>
            <w:shd w:val="clear" w:color="auto" w:fill="auto"/>
          </w:tcPr>
          <w:p w14:paraId="0A6B895C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5A813E7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B45AC2D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EC0D099" w14:textId="77777777">
        <w:tc>
          <w:tcPr>
            <w:tcW w:w="2263" w:type="dxa"/>
            <w:shd w:val="clear" w:color="auto" w:fill="auto"/>
          </w:tcPr>
          <w:p w14:paraId="170ACBC5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437F28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15ED93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91A598C" w14:textId="77777777">
        <w:tc>
          <w:tcPr>
            <w:tcW w:w="2263" w:type="dxa"/>
            <w:shd w:val="clear" w:color="auto" w:fill="auto"/>
          </w:tcPr>
          <w:p w14:paraId="760F7CCF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B33FB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4513E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54A812F" w14:textId="77777777">
        <w:tc>
          <w:tcPr>
            <w:tcW w:w="2263" w:type="dxa"/>
            <w:shd w:val="clear" w:color="auto" w:fill="auto"/>
          </w:tcPr>
          <w:p w14:paraId="52E9F94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750D9D3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563C0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264AC656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DA7980D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180F726" w14:textId="5ED04C91" w:rsidR="00CC400E" w:rsidRPr="00A32A3A" w:rsidRDefault="004C34B2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2D6DBE07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65123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B862610" w14:textId="77777777">
        <w:tc>
          <w:tcPr>
            <w:tcW w:w="2263" w:type="dxa"/>
            <w:shd w:val="clear" w:color="auto" w:fill="auto"/>
          </w:tcPr>
          <w:p w14:paraId="20B36783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D96BE1F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08613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055F5C2" w14:textId="77777777">
        <w:tc>
          <w:tcPr>
            <w:tcW w:w="2263" w:type="dxa"/>
            <w:shd w:val="clear" w:color="auto" w:fill="auto"/>
          </w:tcPr>
          <w:p w14:paraId="746F1EA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5F813FB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923753F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160F6D8F" w14:textId="77777777">
        <w:tc>
          <w:tcPr>
            <w:tcW w:w="2263" w:type="dxa"/>
            <w:shd w:val="clear" w:color="auto" w:fill="auto"/>
          </w:tcPr>
          <w:p w14:paraId="5CC207B0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1AADE09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B8D47FD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252268FC" w14:textId="77777777">
        <w:tc>
          <w:tcPr>
            <w:tcW w:w="2263" w:type="dxa"/>
            <w:shd w:val="clear" w:color="auto" w:fill="auto"/>
          </w:tcPr>
          <w:p w14:paraId="68EAC6B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1D6241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F323B86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5E31D2" w14:textId="77777777">
        <w:tc>
          <w:tcPr>
            <w:tcW w:w="2263" w:type="dxa"/>
            <w:shd w:val="clear" w:color="auto" w:fill="auto"/>
          </w:tcPr>
          <w:p w14:paraId="3422553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42B749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223E63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341F5D0" w14:textId="77777777" w:rsidR="005C541C" w:rsidRPr="00421E0B" w:rsidRDefault="00102FBE" w:rsidP="005C541C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5C541C">
              <w:rPr>
                <w:rFonts w:ascii="Arial" w:hAnsi="Arial" w:cs="Arial"/>
              </w:rPr>
              <w:t xml:space="preserve"> Należy </w:t>
            </w:r>
            <w:r w:rsidR="005C541C" w:rsidRPr="00421E0B">
              <w:rPr>
                <w:rFonts w:ascii="Arial" w:hAnsi="Arial" w:cs="Arial"/>
              </w:rPr>
              <w:t>określić strukturę kosztu zaangażowania każdego stanowiska podając strukturę etatową obrazującą planowane zaangażowanie w projekcie w okresie jego realizacji, tj.:</w:t>
            </w:r>
          </w:p>
          <w:p w14:paraId="44802439" w14:textId="77777777" w:rsidR="005C541C" w:rsidRPr="00892C2B" w:rsidRDefault="005C541C" w:rsidP="005C541C">
            <w:pPr>
              <w:pStyle w:val="Akapitzlist"/>
              <w:numPr>
                <w:ilvl w:val="0"/>
                <w:numId w:val="38"/>
              </w:numPr>
              <w:jc w:val="both"/>
              <w:rPr>
                <w:rFonts w:ascii="Arial" w:hAnsi="Arial" w:cs="Arial"/>
              </w:rPr>
            </w:pPr>
            <w:r w:rsidRPr="00892C2B">
              <w:rPr>
                <w:rFonts w:ascii="Arial" w:hAnsi="Arial" w:cs="Arial"/>
              </w:rPr>
              <w:t>forma zatrudnienia (rodzaj umowy),</w:t>
            </w:r>
          </w:p>
          <w:p w14:paraId="02FA7BB2" w14:textId="77777777" w:rsidR="005C541C" w:rsidRDefault="005C541C" w:rsidP="005C541C">
            <w:pPr>
              <w:pStyle w:val="Akapitzlist"/>
              <w:numPr>
                <w:ilvl w:val="0"/>
                <w:numId w:val="37"/>
              </w:numPr>
              <w:jc w:val="both"/>
              <w:rPr>
                <w:rFonts w:ascii="Arial" w:hAnsi="Arial" w:cs="Arial"/>
              </w:rPr>
            </w:pPr>
            <w:r w:rsidRPr="00892C2B">
              <w:rPr>
                <w:rFonts w:ascii="Arial" w:hAnsi="Arial" w:cs="Arial"/>
              </w:rPr>
              <w:tab/>
              <w:t>okres zaangażowania (od-do),</w:t>
            </w:r>
          </w:p>
          <w:p w14:paraId="41085AA5" w14:textId="77777777" w:rsidR="005C541C" w:rsidRDefault="005C541C" w:rsidP="005C541C">
            <w:pPr>
              <w:pStyle w:val="Akapitzlist"/>
              <w:numPr>
                <w:ilvl w:val="0"/>
                <w:numId w:val="37"/>
              </w:numPr>
              <w:jc w:val="both"/>
              <w:rPr>
                <w:rFonts w:ascii="Arial" w:hAnsi="Arial" w:cs="Arial"/>
              </w:rPr>
            </w:pPr>
            <w:r w:rsidRPr="00C63C33">
              <w:rPr>
                <w:rFonts w:ascii="Arial" w:hAnsi="Arial" w:cs="Arial"/>
              </w:rPr>
              <w:t>wymiar zaangażowania – wymiar czasu pracy lub godzin pracy</w:t>
            </w:r>
            <w:r w:rsidR="007773F5" w:rsidRPr="00C63C33">
              <w:rPr>
                <w:rFonts w:ascii="Arial" w:hAnsi="Arial" w:cs="Arial"/>
              </w:rPr>
              <w:t xml:space="preserve"> </w:t>
            </w:r>
          </w:p>
          <w:p w14:paraId="2643E2BD" w14:textId="4424561C" w:rsidR="007A5728" w:rsidRPr="00C63C33" w:rsidRDefault="00BB2083" w:rsidP="005C541C">
            <w:pPr>
              <w:jc w:val="both"/>
              <w:rPr>
                <w:rFonts w:ascii="Arial" w:hAnsi="Arial" w:cs="Arial"/>
              </w:rPr>
            </w:pPr>
            <w:r w:rsidRPr="00C63C3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C63C33">
              <w:rPr>
                <w:rFonts w:ascii="Arial" w:hAnsi="Arial" w:cs="Arial"/>
              </w:rPr>
              <w:t>oszczególne nazwy muszą być unikalne w ramach zadania</w:t>
            </w:r>
            <w:r w:rsidRPr="00C63C33">
              <w:rPr>
                <w:rFonts w:ascii="Arial" w:hAnsi="Arial" w:cs="Arial"/>
              </w:rPr>
              <w:t xml:space="preserve"> i realizatora</w:t>
            </w:r>
            <w:r w:rsidR="007773F5" w:rsidRPr="00C63C33">
              <w:rPr>
                <w:rFonts w:ascii="Arial" w:hAnsi="Arial" w:cs="Arial"/>
              </w:rPr>
              <w:t>.</w:t>
            </w:r>
            <w:r w:rsidRPr="00C63C3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6B412B5A" w14:textId="77777777">
        <w:tc>
          <w:tcPr>
            <w:tcW w:w="2263" w:type="dxa"/>
            <w:shd w:val="clear" w:color="auto" w:fill="auto"/>
          </w:tcPr>
          <w:p w14:paraId="59AA11D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6C7C3D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5522422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5F77759C" w14:textId="77777777">
        <w:tc>
          <w:tcPr>
            <w:tcW w:w="2263" w:type="dxa"/>
            <w:shd w:val="clear" w:color="auto" w:fill="auto"/>
          </w:tcPr>
          <w:p w14:paraId="3E291767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4973A01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9BC14D2" w14:textId="6E3F691A" w:rsidR="0008536F" w:rsidRPr="00A32A3A" w:rsidRDefault="00CF4AF2" w:rsidP="0036559D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4A72BE6F" w14:textId="77777777">
        <w:tc>
          <w:tcPr>
            <w:tcW w:w="2263" w:type="dxa"/>
            <w:shd w:val="clear" w:color="auto" w:fill="auto"/>
          </w:tcPr>
          <w:p w14:paraId="04E7B9C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48CF453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29FFA3E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3F62C029" w14:textId="6BA1473B" w:rsidR="007F0D58" w:rsidRPr="00A32A3A" w:rsidRDefault="007773F5" w:rsidP="0036559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4DBC4CB5" w14:textId="77777777">
        <w:tc>
          <w:tcPr>
            <w:tcW w:w="2263" w:type="dxa"/>
            <w:shd w:val="clear" w:color="auto" w:fill="auto"/>
          </w:tcPr>
          <w:p w14:paraId="2F00847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41E772E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7309475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30BC178" w14:textId="77777777">
        <w:tc>
          <w:tcPr>
            <w:tcW w:w="2263" w:type="dxa"/>
            <w:shd w:val="clear" w:color="auto" w:fill="auto"/>
          </w:tcPr>
          <w:p w14:paraId="4BD78D6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275967F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B6E12D1" w14:textId="77777777" w:rsidR="007A5728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  <w:p w14:paraId="741B12BB" w14:textId="77777777" w:rsidR="008E34D6" w:rsidRPr="008E34D6" w:rsidRDefault="008E34D6" w:rsidP="008E34D6">
            <w:pPr>
              <w:jc w:val="both"/>
              <w:rPr>
                <w:rFonts w:ascii="Arial" w:hAnsi="Arial" w:cs="Arial"/>
              </w:rPr>
            </w:pPr>
            <w:r w:rsidRPr="008E34D6">
              <w:rPr>
                <w:rFonts w:ascii="Arial" w:hAnsi="Arial" w:cs="Arial"/>
              </w:rPr>
              <w:t xml:space="preserve">Należy wybrać jeden lub kilka limitów wydatków określonych w warunkach naboru, jeśli poniesiono wydatek związany z jednym z obszarów. Należy wybrać limit „wydatki na dostępności” jeśli dany wydatek </w:t>
            </w:r>
            <w:r w:rsidRPr="008E34D6">
              <w:rPr>
                <w:rFonts w:ascii="Arial" w:hAnsi="Arial" w:cs="Arial"/>
              </w:rPr>
              <w:lastRenderedPageBreak/>
              <w:t>przeznaczony jest na dostępność.  Oznaczenie kosztu (pozycji budżetowej) jako wydatek na dostępność zostanie uznany w całości za związany z tym obszarem. Dlatego należy racjonalnie oszacować, czy elementy związane z dostępnością w danej pozycji budżetowej są znaczące na tyle, by całość kosztu mogła zostać uznana za wydatek związany z dostępnością. Wydatki na dostępność to koszty poniesione na zapewnienie dostępności, o której mowa w Wytycznych dotyczących realizacji zasad równościowych w ramach funduszy unijnych na lata 2021-2027, rozumianej jako możliwość korzystania z produktów projektu (w tym także udzielanych usług) przez wszystkich potencjalnych ich odbiorców. Dostępność pozwala w szczególności osobom z niepełnosprawnościami i osobom starszym na używanie produktów projektu na zasadzie równości z innymi osobami. Przykładami tych produktów, które powinny być dostępne dla wszystkich, są: strona lub aplikacja internetowa, materiały szkoleniowe, konferencja, wybudowane lub modernizowane obiekty, zakupione środki transportu. Wydatki na dostępność ujęte we wniosku o dofinansowanie powinny być zaplanowane. W miarę możliwości wydatki (poszczególne pozycje budżetowe) należy we wniosku wyodrębnić w taki sposób, aby możliwe było oznaczenie wydatków na dostępność, które zostaną poniesione w projekcie, wskazanym limitem „Wydatki na dostępność”, zgodnie z wyżej opisaną zasadą.</w:t>
            </w:r>
          </w:p>
          <w:p w14:paraId="2BF72323" w14:textId="4DAA8DAA" w:rsidR="008E34D6" w:rsidRPr="00A32A3A" w:rsidRDefault="008E34D6" w:rsidP="008E34D6">
            <w:pPr>
              <w:jc w:val="both"/>
              <w:rPr>
                <w:rFonts w:ascii="Arial" w:hAnsi="Arial" w:cs="Arial"/>
              </w:rPr>
            </w:pPr>
            <w:r w:rsidRPr="008E34D6">
              <w:rPr>
                <w:rFonts w:ascii="Arial" w:hAnsi="Arial" w:cs="Arial"/>
              </w:rPr>
              <w:t>Ponadto, ze względu na przyjęty sposób finansowania projektów, zgodnie z postanowieniami wytycznych równościowych, na etapie realizacji projektu będzie możliwe skorzystanie z mechanizmu racjonalnych usprawnień (MRU). Jeśli beneficjent skorzysta na etapie realizacji projektu z MRU to może ten wydatek we wniosku o płatność oznaczyć jako wydatek na dostępność. Odpowiednio we wniosku o płatność wykazując realizację wskaźnika nr PLRO199 Liczba projektów, w których sfinansowano koszty racjonalnych usprawnień dla osób z niepełnosprawnościami.</w:t>
            </w:r>
          </w:p>
        </w:tc>
      </w:tr>
    </w:tbl>
    <w:p w14:paraId="3509E492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579295EC" w14:textId="77777777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A269013" w14:textId="77777777">
        <w:tc>
          <w:tcPr>
            <w:tcW w:w="2263" w:type="dxa"/>
            <w:shd w:val="clear" w:color="auto" w:fill="auto"/>
          </w:tcPr>
          <w:p w14:paraId="2D8E5341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81CBA4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122410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0719D8EE" w14:textId="77777777">
        <w:tc>
          <w:tcPr>
            <w:tcW w:w="2263" w:type="dxa"/>
            <w:shd w:val="clear" w:color="auto" w:fill="auto"/>
          </w:tcPr>
          <w:p w14:paraId="64720882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05BD5AB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C4ED3A2" w14:textId="25368A23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BF3BA0">
              <w:rPr>
                <w:rFonts w:ascii="Arial" w:hAnsi="Arial" w:cs="Arial"/>
              </w:rPr>
              <w:t>Należy wybrać: stawka ryczałtowa.</w:t>
            </w:r>
          </w:p>
        </w:tc>
      </w:tr>
      <w:tr w:rsidR="00175A1A" w:rsidRPr="00A32A3A" w14:paraId="1613AC2B" w14:textId="77777777">
        <w:tc>
          <w:tcPr>
            <w:tcW w:w="2263" w:type="dxa"/>
            <w:shd w:val="clear" w:color="auto" w:fill="auto"/>
          </w:tcPr>
          <w:p w14:paraId="05A3C53B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76D226B2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DA0C39" w14:textId="5D7AE7BB" w:rsidR="00175A1A" w:rsidRPr="00A32A3A" w:rsidRDefault="00BF3BA0" w:rsidP="00A429D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Nie dotyczy</w:t>
            </w:r>
          </w:p>
        </w:tc>
      </w:tr>
      <w:tr w:rsidR="00175A1A" w:rsidRPr="00A32A3A" w14:paraId="058800A2" w14:textId="77777777">
        <w:tc>
          <w:tcPr>
            <w:tcW w:w="2263" w:type="dxa"/>
            <w:shd w:val="clear" w:color="auto" w:fill="auto"/>
          </w:tcPr>
          <w:p w14:paraId="0BC0AFB6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7A219488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54C272E" w14:textId="05E876F1" w:rsidR="00175A1A" w:rsidRPr="00A32A3A" w:rsidRDefault="00BF3BA0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Nie dotyczy</w:t>
            </w:r>
          </w:p>
        </w:tc>
      </w:tr>
      <w:tr w:rsidR="00175A1A" w:rsidRPr="00A32A3A" w14:paraId="003123AB" w14:textId="77777777">
        <w:tc>
          <w:tcPr>
            <w:tcW w:w="2263" w:type="dxa"/>
            <w:shd w:val="clear" w:color="auto" w:fill="auto"/>
          </w:tcPr>
          <w:p w14:paraId="4D8CF023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2E54BC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198DBB3" w14:textId="063EDF0E" w:rsidR="00175A1A" w:rsidRPr="00A32A3A" w:rsidRDefault="0036559D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Stawka ryczałtowa dotyczy tylko kategorii koszty pośrednie.</w:t>
            </w:r>
          </w:p>
        </w:tc>
      </w:tr>
    </w:tbl>
    <w:p w14:paraId="78320F17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3379D97F" w14:textId="49276B35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</w:p>
    <w:p w14:paraId="6499B3D4" w14:textId="0848B38A" w:rsidR="004418F9" w:rsidRDefault="004418F9" w:rsidP="00F94B72">
      <w:pPr>
        <w:jc w:val="center"/>
        <w:rPr>
          <w:noProof/>
        </w:rPr>
      </w:pPr>
    </w:p>
    <w:p w14:paraId="7794ABEC" w14:textId="77777777" w:rsidR="00703F39" w:rsidRDefault="00703F39" w:rsidP="00F94B72">
      <w:pPr>
        <w:jc w:val="center"/>
        <w:rPr>
          <w:noProof/>
        </w:rPr>
      </w:pPr>
    </w:p>
    <w:p w14:paraId="1D9469C2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61A9F60A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7D47D05F" w14:textId="19B03072" w:rsidR="004418F9" w:rsidRDefault="00A32A3A" w:rsidP="00776B24">
      <w:pPr>
        <w:pStyle w:val="Tekstpodstawowy"/>
        <w:jc w:val="both"/>
        <w:rPr>
          <w:rFonts w:ascii="Arial" w:hAnsi="Arial" w:cs="Arial"/>
        </w:rPr>
      </w:pPr>
      <w:bookmarkStart w:id="33" w:name="_Hlk28615316"/>
      <w:r w:rsidRPr="006E48B4">
        <w:rPr>
          <w:rFonts w:ascii="Arial" w:hAnsi="Arial" w:cs="Arial"/>
          <w:b/>
          <w:color w:val="FF0000"/>
          <w:u w:val="single"/>
        </w:rPr>
        <w:t>Uwaga!</w:t>
      </w:r>
      <w:r w:rsidR="008E34D6">
        <w:rPr>
          <w:rFonts w:ascii="Arial" w:hAnsi="Arial" w:cs="Arial"/>
          <w:b/>
          <w:color w:val="FF0000"/>
          <w:u w:val="single"/>
        </w:rPr>
        <w:t xml:space="preserve"> </w:t>
      </w:r>
    </w:p>
    <w:p w14:paraId="4711CE83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3"/>
    <w:p w14:paraId="112C5720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D1730CD" w14:textId="27D1D0B9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4C34B2" w:rsidRPr="007E5FFE">
        <w:rPr>
          <w:noProof/>
        </w:rPr>
        <w:drawing>
          <wp:inline distT="0" distB="0" distL="0" distR="0" wp14:anchorId="48F2FA34" wp14:editId="40729DDE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21EF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BFA923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C8DB6B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29666A0" w14:textId="77777777" w:rsidR="00EE1CE8" w:rsidRPr="00466132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EEBB7ED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FBFAF6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FB1A69" w14:textId="2D8B2F29" w:rsidR="0026537B" w:rsidRPr="00A32A3A" w:rsidRDefault="0026537B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C30F900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DCD3A15" w14:textId="2AFC7F5C" w:rsidR="00EA1E20" w:rsidRPr="00A32A3A" w:rsidRDefault="004C34B2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553A2399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32749AF8" w14:textId="79F772E2" w:rsidR="00EA1E20" w:rsidRPr="00A32A3A" w:rsidRDefault="004C34B2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3E69F5A2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4" w:name="_Hlk31192271"/>
    </w:p>
    <w:p w14:paraId="02012404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0CF70F8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3E481E41" w14:textId="2CED1F03" w:rsidR="00B341C4" w:rsidRDefault="00466132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4C34B2"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80E2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5462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25B15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4D0C7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E346C2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4"/>
    <w:p w14:paraId="2F1E561F" w14:textId="2208059A" w:rsidR="00F65C0E" w:rsidRPr="00A32A3A" w:rsidRDefault="004C34B2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AAE5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5F1999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7C65BBD3" w14:textId="4A928D78" w:rsidR="007D3978" w:rsidRDefault="004C34B2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2F9976C2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38529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64786B4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AB98160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39A52B3F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5" w:name="_Hlk38381247"/>
      <w:r w:rsidRPr="00FC68D3">
        <w:rPr>
          <w:rFonts w:ascii="Arial" w:hAnsi="Arial" w:cs="Arial"/>
        </w:rPr>
        <w:t xml:space="preserve">Pobierz Budżet </w:t>
      </w:r>
      <w:bookmarkEnd w:id="35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1078F4F8" w14:textId="58DE0399" w:rsidR="00E6184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82D9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6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6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2A5A6D84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6A281AA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1F9326E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B48222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4953929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262B123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D6637F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357D1DB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1BE92D4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5B79C63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69B52CC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682B19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3EE4DB8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6CC5CD4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7B6159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60A66C9C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6BA17A1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2CD64B0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340A2BA2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0538ADA3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A69FA2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7EAE0C31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7616C130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FE4559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72B74B5C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7CD2F511" w14:textId="7E9BE0C4" w:rsidR="00802587" w:rsidRDefault="004C34B2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075B3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6803CDA" w14:textId="32F35A02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B5575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07FA3051" w14:textId="3BBAC73B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C5240F4" wp14:editId="491EC00E">
            <wp:extent cx="7992110" cy="137731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C397E" w14:textId="77777777" w:rsidR="00B15C1A" w:rsidRDefault="00B15C1A" w:rsidP="00B15C1A">
      <w:pPr>
        <w:spacing w:line="360" w:lineRule="auto"/>
        <w:rPr>
          <w:noProof/>
        </w:rPr>
      </w:pPr>
    </w:p>
    <w:p w14:paraId="69D654BD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E7DB8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82801D2" w14:textId="77777777" w:rsidR="00B15C1A" w:rsidRDefault="00B15C1A" w:rsidP="00B15C1A">
      <w:pPr>
        <w:spacing w:line="360" w:lineRule="auto"/>
        <w:rPr>
          <w:noProof/>
        </w:rPr>
      </w:pPr>
    </w:p>
    <w:p w14:paraId="51DA8B3D" w14:textId="77777777" w:rsidR="00B15C1A" w:rsidRDefault="00B15C1A" w:rsidP="00B15C1A">
      <w:pPr>
        <w:spacing w:line="360" w:lineRule="auto"/>
        <w:rPr>
          <w:noProof/>
        </w:rPr>
      </w:pPr>
    </w:p>
    <w:p w14:paraId="481C749B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6B249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7" w:name="_Toc131690468"/>
      <w:bookmarkStart w:id="38" w:name="_Toc137217819"/>
      <w:bookmarkStart w:id="39" w:name="_Toc17593852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7"/>
      <w:bookmarkEnd w:id="38"/>
      <w:bookmarkEnd w:id="39"/>
    </w:p>
    <w:p w14:paraId="00AD5E20" w14:textId="77777777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160095E5" w14:textId="509571BA" w:rsidR="001D5874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225F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54CA73FC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75D06818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736454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580C5F47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6DB00041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1406B92C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0FA94B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8271DA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FA83600" w14:textId="77777777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532C84A7" w14:textId="77777777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6DE9CEA9" w14:textId="77777777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3DAA1AFC" w14:textId="77777777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41DA1D79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pozycje:</w:t>
      </w:r>
    </w:p>
    <w:p w14:paraId="67A98252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6CF97C0C" w14:textId="77777777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-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3A18C6A8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6389DCE4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3AEC0A12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62A5C964" w14:textId="77777777">
        <w:tc>
          <w:tcPr>
            <w:tcW w:w="2263" w:type="dxa"/>
            <w:shd w:val="clear" w:color="auto" w:fill="auto"/>
          </w:tcPr>
          <w:p w14:paraId="0C4B15F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795FB1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FCDBBA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2F4B56F" w14:textId="77777777">
        <w:tc>
          <w:tcPr>
            <w:tcW w:w="2263" w:type="dxa"/>
            <w:shd w:val="clear" w:color="auto" w:fill="auto"/>
          </w:tcPr>
          <w:p w14:paraId="0D2BF09A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69B9ED4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CD1AD5E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4B2E9CF1" w14:textId="77777777">
        <w:tc>
          <w:tcPr>
            <w:tcW w:w="2263" w:type="dxa"/>
            <w:shd w:val="clear" w:color="auto" w:fill="auto"/>
          </w:tcPr>
          <w:p w14:paraId="70E1255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8622F0F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9B40B9F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0D823822" w14:textId="77777777">
        <w:tc>
          <w:tcPr>
            <w:tcW w:w="2263" w:type="dxa"/>
            <w:shd w:val="clear" w:color="auto" w:fill="auto"/>
          </w:tcPr>
          <w:p w14:paraId="56479CA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145150A4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E8F703C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FD15A4E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57B0230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3BAF1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5BB9A587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C101C82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2299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6FF04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628641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C51BC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C80C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9CBDBF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28062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0" w:name="_Toc131690469"/>
      <w:bookmarkStart w:id="41" w:name="_Toc137217820"/>
      <w:bookmarkStart w:id="42" w:name="_Toc17593852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0"/>
      <w:bookmarkEnd w:id="41"/>
      <w:bookmarkEnd w:id="42"/>
    </w:p>
    <w:p w14:paraId="2D7FED3E" w14:textId="77777777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FBD216B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35B7BAB2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64821AAD" w14:textId="0978942F" w:rsidR="0040361D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63AC8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6C9BC87F" w14:textId="77777777">
        <w:tc>
          <w:tcPr>
            <w:tcW w:w="2263" w:type="dxa"/>
            <w:shd w:val="clear" w:color="auto" w:fill="auto"/>
          </w:tcPr>
          <w:p w14:paraId="174A05F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DD4942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445C75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8B8DC3" w14:textId="77777777">
        <w:tc>
          <w:tcPr>
            <w:tcW w:w="2263" w:type="dxa"/>
            <w:shd w:val="clear" w:color="auto" w:fill="auto"/>
          </w:tcPr>
          <w:p w14:paraId="2F67A1BB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35B4447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FB49380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3860891" w14:textId="77777777">
        <w:tc>
          <w:tcPr>
            <w:tcW w:w="2263" w:type="dxa"/>
            <w:shd w:val="clear" w:color="auto" w:fill="auto"/>
          </w:tcPr>
          <w:p w14:paraId="5DCA39C5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321722CB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C9E92A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A6BC58A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E2A32C" w14:textId="77777777">
        <w:tc>
          <w:tcPr>
            <w:tcW w:w="2263" w:type="dxa"/>
            <w:shd w:val="clear" w:color="auto" w:fill="auto"/>
          </w:tcPr>
          <w:p w14:paraId="4803567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4318675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A40A40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488AFB4C" w14:textId="77777777">
        <w:tc>
          <w:tcPr>
            <w:tcW w:w="2263" w:type="dxa"/>
            <w:shd w:val="clear" w:color="auto" w:fill="auto"/>
          </w:tcPr>
          <w:p w14:paraId="5D9AB3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2D266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BC22A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68D0141" w14:textId="77777777">
        <w:tc>
          <w:tcPr>
            <w:tcW w:w="2263" w:type="dxa"/>
            <w:shd w:val="clear" w:color="auto" w:fill="auto"/>
          </w:tcPr>
          <w:p w14:paraId="16D7722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242BF9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5BE09DC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230D51" w14:textId="77777777">
        <w:tc>
          <w:tcPr>
            <w:tcW w:w="2263" w:type="dxa"/>
            <w:shd w:val="clear" w:color="auto" w:fill="auto"/>
          </w:tcPr>
          <w:p w14:paraId="7A760DA0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1DF5AC5D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4E21B5D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2140A5BD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E282C7E" w14:textId="77777777">
        <w:tc>
          <w:tcPr>
            <w:tcW w:w="2263" w:type="dxa"/>
            <w:shd w:val="clear" w:color="auto" w:fill="auto"/>
          </w:tcPr>
          <w:p w14:paraId="03C2A51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44DD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605234E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6A6BD5E4" w14:textId="77777777">
        <w:tc>
          <w:tcPr>
            <w:tcW w:w="2263" w:type="dxa"/>
            <w:shd w:val="clear" w:color="auto" w:fill="auto"/>
          </w:tcPr>
          <w:p w14:paraId="663FD0B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3936C88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B7F143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7CAF415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F4EC648" w14:textId="77777777">
        <w:tc>
          <w:tcPr>
            <w:tcW w:w="2263" w:type="dxa"/>
            <w:shd w:val="clear" w:color="auto" w:fill="auto"/>
          </w:tcPr>
          <w:p w14:paraId="45F979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EC0802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A0079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C5F8EC8" w14:textId="77777777">
        <w:tc>
          <w:tcPr>
            <w:tcW w:w="2263" w:type="dxa"/>
            <w:shd w:val="clear" w:color="auto" w:fill="auto"/>
          </w:tcPr>
          <w:p w14:paraId="1C1993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C30B3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590F58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5AAE50D3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250EE7E" w14:textId="77777777">
        <w:tc>
          <w:tcPr>
            <w:tcW w:w="2263" w:type="dxa"/>
            <w:shd w:val="clear" w:color="auto" w:fill="auto"/>
          </w:tcPr>
          <w:p w14:paraId="28F590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FB87CC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9766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06C3C1CC" w14:textId="77777777">
        <w:tc>
          <w:tcPr>
            <w:tcW w:w="2263" w:type="dxa"/>
            <w:shd w:val="clear" w:color="auto" w:fill="auto"/>
          </w:tcPr>
          <w:p w14:paraId="65DA2D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E214C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E6F2580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8FE81BB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EED7412" w14:textId="77777777">
        <w:tc>
          <w:tcPr>
            <w:tcW w:w="2263" w:type="dxa"/>
            <w:shd w:val="clear" w:color="auto" w:fill="auto"/>
          </w:tcPr>
          <w:p w14:paraId="1EEE60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A09A9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FA599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5D527514" w14:textId="77777777">
        <w:tc>
          <w:tcPr>
            <w:tcW w:w="2263" w:type="dxa"/>
            <w:shd w:val="clear" w:color="auto" w:fill="auto"/>
          </w:tcPr>
          <w:p w14:paraId="668AA3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9DA1E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D5A0580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5191B17A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F625F5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F0C6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F92F6C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89D0452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1ABB9F93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2AE57F74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41574FB2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4D992F3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3" w:name="_Toc131690470"/>
      <w:bookmarkStart w:id="44" w:name="_Toc137217821"/>
      <w:bookmarkStart w:id="45" w:name="_Toc1759385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3"/>
      <w:bookmarkEnd w:id="44"/>
      <w:bookmarkEnd w:id="45"/>
    </w:p>
    <w:p w14:paraId="08B60D42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090D9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090D9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="00090D9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090D9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następujący ekran:</w:t>
      </w:r>
    </w:p>
    <w:p w14:paraId="4B274523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943757" w14:textId="721BC68E" w:rsidR="00FF081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E677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651F3F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2DBE9389" w14:textId="77777777">
        <w:tc>
          <w:tcPr>
            <w:tcW w:w="2296" w:type="dxa"/>
            <w:shd w:val="clear" w:color="auto" w:fill="auto"/>
          </w:tcPr>
          <w:p w14:paraId="0C6CA0B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E5D2986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70ECC41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34123036" w14:textId="77777777">
        <w:tc>
          <w:tcPr>
            <w:tcW w:w="2296" w:type="dxa"/>
            <w:shd w:val="clear" w:color="auto" w:fill="auto"/>
          </w:tcPr>
          <w:p w14:paraId="032EB1E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316BE18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2B7E67E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720360C8" w14:textId="77777777">
        <w:tc>
          <w:tcPr>
            <w:tcW w:w="2296" w:type="dxa"/>
            <w:shd w:val="clear" w:color="auto" w:fill="auto"/>
          </w:tcPr>
          <w:p w14:paraId="38D069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2E6E093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E641EE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617EA4BD" w14:textId="77777777">
        <w:tc>
          <w:tcPr>
            <w:tcW w:w="2296" w:type="dxa"/>
            <w:shd w:val="clear" w:color="auto" w:fill="auto"/>
          </w:tcPr>
          <w:p w14:paraId="06A4CE1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7B82544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1E88D39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3DE7056B" w14:textId="77777777">
        <w:tc>
          <w:tcPr>
            <w:tcW w:w="2296" w:type="dxa"/>
            <w:shd w:val="clear" w:color="auto" w:fill="auto"/>
          </w:tcPr>
          <w:p w14:paraId="5282C91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7E6A514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FBDC2C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01C260F" w14:textId="77777777">
        <w:tc>
          <w:tcPr>
            <w:tcW w:w="2296" w:type="dxa"/>
            <w:shd w:val="clear" w:color="auto" w:fill="auto"/>
          </w:tcPr>
          <w:p w14:paraId="62C7B6A1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22B639BF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43D22682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</w:t>
            </w:r>
            <w:proofErr w:type="spellStart"/>
            <w:r w:rsidR="00D635AC" w:rsidRPr="00A32A3A">
              <w:rPr>
                <w:rFonts w:ascii="Arial" w:hAnsi="Arial" w:cs="Arial"/>
              </w:rPr>
              <w:t>ryzyk</w:t>
            </w:r>
            <w:proofErr w:type="spellEnd"/>
            <w:r w:rsidR="00D635AC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02ED0FAE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7F2DF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 xml:space="preserve">Lista </w:t>
      </w:r>
      <w:proofErr w:type="spellStart"/>
      <w:r w:rsidRPr="00A32A3A">
        <w:rPr>
          <w:rFonts w:ascii="Arial" w:hAnsi="Arial" w:cs="Arial"/>
          <w:b/>
          <w:i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9147ACA" w14:textId="323D8F47" w:rsidR="00571D9F" w:rsidRDefault="004C34B2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7581E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BC74B4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3B42151E" w14:textId="77777777">
        <w:tc>
          <w:tcPr>
            <w:tcW w:w="2296" w:type="dxa"/>
            <w:shd w:val="clear" w:color="auto" w:fill="auto"/>
          </w:tcPr>
          <w:p w14:paraId="45D5F641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C5505CA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24CBD89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5C7FC231" w14:textId="77777777">
        <w:tc>
          <w:tcPr>
            <w:tcW w:w="2296" w:type="dxa"/>
            <w:shd w:val="clear" w:color="auto" w:fill="auto"/>
          </w:tcPr>
          <w:p w14:paraId="7130F311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 xml:space="preserve">Lista </w:t>
            </w:r>
            <w:proofErr w:type="spellStart"/>
            <w:r w:rsidRPr="00A32A3A">
              <w:rPr>
                <w:rFonts w:ascii="Arial" w:hAnsi="Arial" w:cs="Arial"/>
                <w:b/>
              </w:rPr>
              <w:t>ryzyk</w:t>
            </w:r>
            <w:proofErr w:type="spellEnd"/>
          </w:p>
        </w:tc>
        <w:tc>
          <w:tcPr>
            <w:tcW w:w="1982" w:type="dxa"/>
            <w:shd w:val="clear" w:color="auto" w:fill="auto"/>
          </w:tcPr>
          <w:p w14:paraId="7DE9C4D7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0C315B1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1A19F908" w14:textId="77777777">
        <w:tc>
          <w:tcPr>
            <w:tcW w:w="2296" w:type="dxa"/>
            <w:shd w:val="clear" w:color="auto" w:fill="auto"/>
          </w:tcPr>
          <w:p w14:paraId="2C49A6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20956C66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6C5588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551A2FA6" w14:textId="77777777">
        <w:tc>
          <w:tcPr>
            <w:tcW w:w="2296" w:type="dxa"/>
            <w:shd w:val="clear" w:color="auto" w:fill="auto"/>
          </w:tcPr>
          <w:p w14:paraId="71736B5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73E9D4B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92C19A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6AF8358B" w14:textId="77777777">
        <w:tc>
          <w:tcPr>
            <w:tcW w:w="2296" w:type="dxa"/>
            <w:shd w:val="clear" w:color="auto" w:fill="auto"/>
          </w:tcPr>
          <w:p w14:paraId="68A2D32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498ACBC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B8072D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0F45E02F" w14:textId="77777777">
        <w:tc>
          <w:tcPr>
            <w:tcW w:w="2296" w:type="dxa"/>
            <w:shd w:val="clear" w:color="auto" w:fill="auto"/>
          </w:tcPr>
          <w:p w14:paraId="4F2AFA6D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3ED5F4D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11F0D16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06B620B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12352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6" w:name="_Toc131690471"/>
      <w:bookmarkStart w:id="47" w:name="_Toc137217822"/>
      <w:bookmarkStart w:id="48" w:name="_Toc1759385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6"/>
      <w:bookmarkEnd w:id="47"/>
      <w:bookmarkEnd w:id="48"/>
    </w:p>
    <w:p w14:paraId="198DA16A" w14:textId="77777777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6976123B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71A66082" w14:textId="23963FE6" w:rsidR="00F2511A" w:rsidRPr="00A32A3A" w:rsidRDefault="004C34B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15DD4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95891" w14:textId="77777777" w:rsidR="00F2511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46A50E41" w14:textId="77777777" w:rsidR="005414AC" w:rsidRDefault="005414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D2D6F83" w14:textId="77777777" w:rsidR="007112D2" w:rsidRPr="007112D2" w:rsidRDefault="007112D2" w:rsidP="007112D2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7112D2">
        <w:rPr>
          <w:rFonts w:ascii="Arial" w:hAnsi="Arial" w:cs="Arial"/>
          <w:b/>
          <w:bCs/>
          <w:lang w:eastAsia="x-none"/>
        </w:rPr>
        <w:t>W jaki sposób</w:t>
      </w:r>
      <w:r w:rsidRPr="007112D2">
        <w:rPr>
          <w:rFonts w:ascii="Arial" w:hAnsi="Arial" w:cs="Arial"/>
          <w:b/>
          <w:bCs/>
          <w:lang w:val="x-none" w:eastAsia="x-none"/>
        </w:rPr>
        <w:t xml:space="preserve"> projekt</w:t>
      </w:r>
      <w:r w:rsidRPr="007112D2">
        <w:rPr>
          <w:rFonts w:ascii="Arial" w:hAnsi="Arial" w:cs="Arial"/>
          <w:b/>
          <w:bCs/>
          <w:lang w:eastAsia="x-none"/>
        </w:rPr>
        <w:t xml:space="preserve"> wpływa</w:t>
      </w:r>
      <w:r w:rsidRPr="007112D2">
        <w:rPr>
          <w:rFonts w:ascii="Arial" w:hAnsi="Arial" w:cs="Arial"/>
          <w:b/>
          <w:bCs/>
          <w:lang w:val="x-none" w:eastAsia="x-none"/>
        </w:rPr>
        <w:t xml:space="preserve"> na realizację zasad równościowych związanych z zapobieganiem wszelkiej dyskryminacji, m.in. ze względu na: płeć, rasę lub pochodzenie etniczne, religię lub światopogląd, niepełnosprawność, wiek lub orientację seksualną oraz zasad zawartych w Karcie Praw Podstawowych Unii Europejskiej oraz Konwencji o Prawach Osób Niepełnosprawnych</w:t>
      </w:r>
      <w:r w:rsidRPr="007112D2">
        <w:rPr>
          <w:rFonts w:ascii="Arial" w:hAnsi="Arial" w:cs="Arial"/>
          <w:b/>
          <w:bCs/>
          <w:lang w:eastAsia="x-none"/>
        </w:rPr>
        <w:t>?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39"/>
        <w:gridCol w:w="992"/>
        <w:gridCol w:w="12070"/>
      </w:tblGrid>
      <w:tr w:rsidR="007112D2" w:rsidRPr="009F7B73" w14:paraId="67561287" w14:textId="77777777" w:rsidTr="00667B01">
        <w:trPr>
          <w:tblHeader/>
        </w:trPr>
        <w:tc>
          <w:tcPr>
            <w:tcW w:w="2639" w:type="dxa"/>
            <w:shd w:val="clear" w:color="auto" w:fill="D9D9D9"/>
          </w:tcPr>
          <w:p w14:paraId="6733B4BF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lang w:eastAsia="x-none"/>
              </w:rPr>
              <w:lastRenderedPageBreak/>
              <w:t>Nazwa</w:t>
            </w:r>
            <w:r w:rsidRPr="009F7B73">
              <w:rPr>
                <w:rFonts w:ascii="Arial" w:hAnsi="Arial" w:cs="Arial"/>
                <w:b/>
                <w:bCs/>
                <w:lang w:eastAsia="x-none"/>
              </w:rPr>
              <w:t xml:space="preserve"> pola</w:t>
            </w:r>
          </w:p>
        </w:tc>
        <w:tc>
          <w:tcPr>
            <w:tcW w:w="992" w:type="dxa"/>
            <w:shd w:val="clear" w:color="auto" w:fill="D9D9D9"/>
          </w:tcPr>
          <w:p w14:paraId="45A9EB89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2070" w:type="dxa"/>
            <w:shd w:val="clear" w:color="auto" w:fill="D9D9D9"/>
          </w:tcPr>
          <w:p w14:paraId="22BDD30B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7112D2" w:rsidRPr="00B51CE4" w14:paraId="4A96F41A" w14:textId="77777777" w:rsidTr="00667B01">
        <w:tc>
          <w:tcPr>
            <w:tcW w:w="2639" w:type="dxa"/>
            <w:shd w:val="clear" w:color="auto" w:fill="auto"/>
          </w:tcPr>
          <w:p w14:paraId="6C11B475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Kryterium 12 Uzasadnienie pozytywnego wpływu projektu na realizację zasady równości szans i niedyskryminacji, w tym dostępności dla osób z niepełnosprawnościami </w:t>
            </w:r>
          </w:p>
        </w:tc>
        <w:tc>
          <w:tcPr>
            <w:tcW w:w="992" w:type="dxa"/>
            <w:shd w:val="clear" w:color="auto" w:fill="auto"/>
          </w:tcPr>
          <w:p w14:paraId="7E44F086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  <w:tc>
          <w:tcPr>
            <w:tcW w:w="12070" w:type="dxa"/>
            <w:shd w:val="clear" w:color="auto" w:fill="auto"/>
          </w:tcPr>
          <w:p w14:paraId="35CC46FB" w14:textId="77777777" w:rsidR="007112D2" w:rsidRPr="00A42763" w:rsidRDefault="007112D2" w:rsidP="00667B01">
            <w:pPr>
              <w:spacing w:line="360" w:lineRule="auto"/>
              <w:rPr>
                <w:rFonts w:ascii="Arial" w:hAnsi="Arial" w:cs="Arial"/>
                <w:bCs/>
                <w:lang w:eastAsia="x-none"/>
              </w:rPr>
            </w:pPr>
            <w:r w:rsidRPr="009F7B73">
              <w:rPr>
                <w:rFonts w:ascii="Arial" w:hAnsi="Arial" w:cs="Arial"/>
                <w:bCs/>
                <w:lang w:eastAsia="x-none"/>
              </w:rPr>
              <w:br/>
            </w:r>
            <w:r w:rsidRPr="00A42763">
              <w:rPr>
                <w:rFonts w:ascii="Arial" w:hAnsi="Arial" w:cs="Arial"/>
                <w:bCs/>
                <w:lang w:eastAsia="x-none"/>
              </w:rPr>
              <w:t xml:space="preserve">Wnioskodawca powinien wskazać, w jaki sposób realizacja projektu ma pozytywny wpływ na zasadę równości szans i niedyskryminacji, w tym dostępności dla osób z niepełnosprawnościami. </w:t>
            </w:r>
          </w:p>
          <w:p w14:paraId="78CBE039" w14:textId="77777777" w:rsidR="007112D2" w:rsidRDefault="007112D2" w:rsidP="007112D2">
            <w:pPr>
              <w:numPr>
                <w:ilvl w:val="0"/>
                <w:numId w:val="32"/>
              </w:numPr>
              <w:spacing w:line="360" w:lineRule="auto"/>
              <w:ind w:left="870" w:hanging="284"/>
              <w:rPr>
                <w:rFonts w:ascii="Arial" w:hAnsi="Arial" w:cs="Arial"/>
                <w:bCs/>
                <w:lang w:eastAsia="x-none"/>
              </w:rPr>
            </w:pPr>
            <w:r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Pr="00A42763">
              <w:rPr>
                <w:rFonts w:ascii="Arial" w:hAnsi="Arial" w:cs="Arial"/>
                <w:bCs/>
                <w:lang w:eastAsia="x-none"/>
              </w:rPr>
              <w:t>Przez pozytywny wpływ należy rozumieć zapewnienie dostępności infrastruktury, usług, technologii i systemów informacyjno-komunikacyjnych oraz wszelkich produktów projektów (w tym także usług) dla wszystkich ich użytkowników/użytkowniczek. Dostępność pozwala osobom, które mogą być wykluczone (ze względu na różne przesłanki np. wiek, tymczasowa niepełnosprawność, opieka nad dziećmi, itd.), w szczególności osobom z niepełnosprawnościami i starszym na korzystanie z nich na zasadzie równości z innymi osobami.</w:t>
            </w:r>
          </w:p>
          <w:p w14:paraId="4065F121" w14:textId="2B5886D2" w:rsidR="007112D2" w:rsidRDefault="007112D2" w:rsidP="00667B01">
            <w:pPr>
              <w:spacing w:line="360" w:lineRule="auto"/>
              <w:ind w:left="870"/>
              <w:rPr>
                <w:rFonts w:ascii="Arial" w:hAnsi="Arial" w:cs="Arial"/>
                <w:b/>
                <w:lang w:eastAsia="x-none"/>
              </w:rPr>
            </w:pPr>
            <w:r w:rsidRPr="00A77D72">
              <w:rPr>
                <w:rFonts w:ascii="Arial" w:hAnsi="Arial" w:cs="Arial"/>
                <w:b/>
                <w:lang w:eastAsia="x-none"/>
              </w:rPr>
              <w:t>Dopuszczalne jest uznanie neutralności poszczególnych produktów/usług projektu w stosunku do ww. zasady, o ile wnioskodawca wykaże, że produkty/usługi nie mają swoich bezpośrednich użytkowników/użytkowniczek</w:t>
            </w:r>
            <w:r w:rsidRPr="00A42763">
              <w:rPr>
                <w:rFonts w:ascii="Arial" w:hAnsi="Arial" w:cs="Arial"/>
                <w:bCs/>
                <w:lang w:eastAsia="x-none"/>
              </w:rPr>
              <w:t xml:space="preserve"> (np. instalacje elektryczne, linie przesyłowe). W takiej sytuacji również uznaje się, że projekt ma pozytywny wpływ na ww. zasadę. </w:t>
            </w:r>
            <w:r>
              <w:rPr>
                <w:rFonts w:ascii="Arial" w:hAnsi="Arial" w:cs="Arial"/>
                <w:bCs/>
                <w:lang w:eastAsia="x-none"/>
              </w:rPr>
              <w:br/>
            </w:r>
            <w:r>
              <w:rPr>
                <w:rFonts w:ascii="Arial" w:hAnsi="Arial" w:cs="Arial"/>
                <w:bCs/>
                <w:lang w:eastAsia="x-none"/>
              </w:rPr>
              <w:br/>
            </w:r>
            <w:r w:rsidRPr="00A77D72">
              <w:rPr>
                <w:rFonts w:ascii="Arial" w:hAnsi="Arial" w:cs="Arial"/>
                <w:b/>
                <w:lang w:eastAsia="x-none"/>
              </w:rPr>
              <w:t xml:space="preserve">Przeprowadź analizę produktów/usług projektu w zakresie zapewnienia ich dostępności dla wszystkich użytkowników/odbiorców </w:t>
            </w:r>
            <w:r>
              <w:rPr>
                <w:rFonts w:ascii="Arial" w:hAnsi="Arial" w:cs="Arial"/>
                <w:b/>
                <w:lang w:eastAsia="x-none"/>
              </w:rPr>
              <w:t>wypełniając</w:t>
            </w:r>
            <w:r w:rsidRPr="00A77D72">
              <w:rPr>
                <w:rFonts w:ascii="Arial" w:hAnsi="Arial" w:cs="Arial"/>
                <w:b/>
                <w:lang w:eastAsia="x-none"/>
              </w:rPr>
              <w:t xml:space="preserve"> załącznik nr </w:t>
            </w:r>
            <w:r w:rsidR="00536E89">
              <w:rPr>
                <w:rFonts w:ascii="Arial" w:hAnsi="Arial" w:cs="Arial"/>
                <w:b/>
                <w:lang w:eastAsia="x-none"/>
              </w:rPr>
              <w:t>9</w:t>
            </w:r>
            <w:r>
              <w:rPr>
                <w:rFonts w:ascii="Arial" w:hAnsi="Arial" w:cs="Arial"/>
                <w:b/>
                <w:lang w:eastAsia="x-none"/>
              </w:rPr>
              <w:t xml:space="preserve"> </w:t>
            </w:r>
            <w:r w:rsidRPr="00A77D72">
              <w:rPr>
                <w:rFonts w:ascii="Arial" w:hAnsi="Arial" w:cs="Arial"/>
                <w:bCs/>
                <w:lang w:eastAsia="x-none"/>
              </w:rPr>
              <w:t xml:space="preserve">W tym celu pomocne będzie zapoznanie się z koncepcją uniwersalnego projektowania oraz ze </w:t>
            </w:r>
            <w:hyperlink r:id="rId52" w:history="1">
              <w:r w:rsidRPr="00A77D72">
                <w:rPr>
                  <w:rStyle w:val="Hipercze"/>
                  <w:rFonts w:ascii="Arial" w:hAnsi="Arial" w:cs="Arial"/>
                  <w:bCs/>
                  <w:lang w:eastAsia="x-none"/>
                </w:rPr>
                <w:t>Standardami dostępności dla polityki spójności 2021-2027</w:t>
              </w:r>
            </w:hyperlink>
            <w:r w:rsidRPr="00A77D72">
              <w:rPr>
                <w:rFonts w:ascii="Arial" w:hAnsi="Arial" w:cs="Arial"/>
                <w:bCs/>
                <w:lang w:eastAsia="x-none"/>
              </w:rPr>
              <w:t>.</w:t>
            </w:r>
          </w:p>
          <w:p w14:paraId="21E053BC" w14:textId="77777777" w:rsidR="007112D2" w:rsidRDefault="007112D2" w:rsidP="00667B01">
            <w:pPr>
              <w:spacing w:line="360" w:lineRule="auto"/>
              <w:ind w:left="870"/>
              <w:rPr>
                <w:rFonts w:ascii="Arial" w:hAnsi="Arial" w:cs="Arial"/>
                <w:bCs/>
                <w:lang w:eastAsia="x-none"/>
              </w:rPr>
            </w:pPr>
          </w:p>
          <w:p w14:paraId="2788EA73" w14:textId="247C25FB" w:rsidR="007112D2" w:rsidRPr="00B51CE4" w:rsidRDefault="007112D2" w:rsidP="00667B01">
            <w:pPr>
              <w:spacing w:line="360" w:lineRule="auto"/>
              <w:ind w:left="870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lastRenderedPageBreak/>
              <w:t>.</w:t>
            </w:r>
          </w:p>
        </w:tc>
      </w:tr>
      <w:tr w:rsidR="007112D2" w:rsidRPr="009F7B73" w14:paraId="1D2063F0" w14:textId="77777777" w:rsidTr="00667B01">
        <w:tc>
          <w:tcPr>
            <w:tcW w:w="2639" w:type="dxa"/>
            <w:shd w:val="clear" w:color="auto" w:fill="auto"/>
          </w:tcPr>
          <w:p w14:paraId="1C1F5760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Kryterium 13 Zgodność projektu z zasadą równości kobiet i mężczyzn - wpływ</w:t>
            </w:r>
          </w:p>
        </w:tc>
        <w:tc>
          <w:tcPr>
            <w:tcW w:w="992" w:type="dxa"/>
            <w:shd w:val="clear" w:color="auto" w:fill="auto"/>
          </w:tcPr>
          <w:p w14:paraId="7967ADC0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Pole wyboru </w:t>
            </w:r>
          </w:p>
        </w:tc>
        <w:tc>
          <w:tcPr>
            <w:tcW w:w="12070" w:type="dxa"/>
            <w:shd w:val="clear" w:color="auto" w:fill="auto"/>
          </w:tcPr>
          <w:p w14:paraId="1981A194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Określ wpływ projektu na zasadę równości kobiet i mężczyzn i z listy rozwijanej wybierz jedną z opcji: POZYTYWNY/NEUTRALNY.</w:t>
            </w:r>
          </w:p>
        </w:tc>
      </w:tr>
      <w:tr w:rsidR="007112D2" w:rsidRPr="009F7B73" w14:paraId="48609D3C" w14:textId="77777777" w:rsidTr="00667B01">
        <w:tc>
          <w:tcPr>
            <w:tcW w:w="2639" w:type="dxa"/>
            <w:shd w:val="clear" w:color="auto" w:fill="auto"/>
          </w:tcPr>
          <w:p w14:paraId="7EA6B85D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Kryterium 13 Zgodność projektu na zasadą równości kobiet i mężczyzn - uzasadnienie</w:t>
            </w:r>
          </w:p>
        </w:tc>
        <w:tc>
          <w:tcPr>
            <w:tcW w:w="992" w:type="dxa"/>
            <w:shd w:val="clear" w:color="auto" w:fill="auto"/>
          </w:tcPr>
          <w:p w14:paraId="5CFBC13E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2070" w:type="dxa"/>
            <w:shd w:val="clear" w:color="auto" w:fill="auto"/>
          </w:tcPr>
          <w:p w14:paraId="4131524C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Realizacja zasady równości kobiet i mężczyzn to wdrożenie działań mających na celu osiągnięcie stanu, w którym kobietom i mężczyznom przypisuje się taką samą wartość społeczną, równe prawa i równe obowiązki. To również stan, w którym kobiety i mężczyźni mają równy dostęp do korzystania z zasobów (np. środki finansowe, szanse rozwoju). Zasada ta ma gwarantować możliwość wyboru drogi życiowej bez ograniczeń wynikających ze stereotypów płci. </w:t>
            </w:r>
          </w:p>
          <w:p w14:paraId="1C2F013B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Przeprowadź analizę, czy przy planowaniu i realizacji projektu można zidentyfikować ewentualne bariery wpływające na odmienną sytuację kobiet i mężczyzn we wspieranym obszarze w ramach projektu. </w:t>
            </w:r>
          </w:p>
          <w:p w14:paraId="524F032F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Następnie uzasadnij, w jaki sposób projekt jest zgodny z zasadą równości kobiet i mężczyzn. Wskaż konkretne działania realizowane w ramach projektu potwierdzające zgodność projektu z realizacją zasady i uzasadnij je w odniesieniu do projektu.</w:t>
            </w:r>
          </w:p>
          <w:p w14:paraId="3C39F83E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Pamiętaj, że projekt w żaden sposób nie może przyczyniać się do dyskryminacji którejś z płci.</w:t>
            </w:r>
          </w:p>
          <w:p w14:paraId="16F53805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Aby projekt był zgodny z zasadą powinien mieć POZYTYWNY wpływ na jej realizację lub, jeśli to niemożliwe, to NEUTRALNY. Zwróć jednak uwagę, że o neutralności projektu można mówić tylko wtedy, kiedy opiszesz i </w:t>
            </w:r>
            <w:r w:rsidRPr="009F7B73">
              <w:rPr>
                <w:rFonts w:ascii="Arial" w:hAnsi="Arial" w:cs="Arial"/>
                <w:lang w:eastAsia="x-none"/>
              </w:rPr>
              <w:lastRenderedPageBreak/>
              <w:t>uzasadnisz, dlaczego projekt nie jest w stanie zrealizować jakichkolwiek działań w zakresie zgodności z tą zasadą.</w:t>
            </w:r>
          </w:p>
          <w:p w14:paraId="5872D4F5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Decyzja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ws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. uznania projektu za neutralny należy do instytucji oceniającej wniosek. </w:t>
            </w:r>
          </w:p>
        </w:tc>
      </w:tr>
      <w:tr w:rsidR="007112D2" w:rsidRPr="009F7B73" w14:paraId="7BA1A691" w14:textId="77777777" w:rsidTr="00667B01">
        <w:tc>
          <w:tcPr>
            <w:tcW w:w="2639" w:type="dxa"/>
            <w:shd w:val="clear" w:color="auto" w:fill="auto"/>
          </w:tcPr>
          <w:p w14:paraId="3D7CE5A8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Kryterium 14 Zgodność projektu z Kartą Praw Podstawowych UE i Konwencją o prawach osób</w:t>
            </w:r>
          </w:p>
          <w:p w14:paraId="7B833638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niepełnosprawnych</w:t>
            </w:r>
          </w:p>
        </w:tc>
        <w:tc>
          <w:tcPr>
            <w:tcW w:w="992" w:type="dxa"/>
            <w:shd w:val="clear" w:color="auto" w:fill="auto"/>
          </w:tcPr>
          <w:p w14:paraId="73C3FA87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Pole wyboru </w:t>
            </w:r>
          </w:p>
        </w:tc>
        <w:tc>
          <w:tcPr>
            <w:tcW w:w="12070" w:type="dxa"/>
            <w:shd w:val="clear" w:color="auto" w:fill="auto"/>
          </w:tcPr>
          <w:p w14:paraId="406EF45F" w14:textId="77777777" w:rsidR="007112D2" w:rsidRPr="009F7B73" w:rsidRDefault="007112D2" w:rsidP="00667B01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Wybierz jedną z opcji: Tak/Nie w celu potwierdzenia lub zaprzeczenia zgodności projektu z </w:t>
            </w:r>
            <w:hyperlink r:id="rId53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Kartą Praw Podstawowych</w:t>
              </w:r>
            </w:hyperlink>
            <w:r w:rsidRPr="009F7B73">
              <w:rPr>
                <w:rFonts w:ascii="Arial" w:hAnsi="Arial" w:cs="Arial"/>
                <w:lang w:eastAsia="x-none"/>
              </w:rPr>
              <w:t xml:space="preserve"> (KPP) i </w:t>
            </w:r>
            <w:hyperlink r:id="rId54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Konwencją o prawach osób niepełnosprawnych</w:t>
              </w:r>
            </w:hyperlink>
            <w:r w:rsidRPr="009F7B73">
              <w:rPr>
                <w:rFonts w:ascii="Arial" w:hAnsi="Arial" w:cs="Arial"/>
                <w:lang w:eastAsia="x-none"/>
              </w:rPr>
              <w:t xml:space="preserve"> (KPON). Wnioskodawca powinien przeanalizować, a następnie zadeklarować zgodność z wymaganiami wynikającymi z postanowień KPP, a w szczególności art. 8, 16, 17, 20, 21, 22, 23, 25, 26, 31 oraz KPON, a w szczególności art. 5, 6, 9, 12, 14, 20, 21, 27 w zakresie odnoszącym się do sposobu realizacji, zakresu projektu i wnioskodawcy.</w:t>
            </w:r>
            <w:r w:rsidRPr="009F7B73">
              <w:rPr>
                <w:rFonts w:ascii="Arial" w:hAnsi="Arial" w:cs="Arial"/>
                <w:lang w:eastAsia="x-none"/>
              </w:rPr>
              <w:br/>
            </w:r>
            <w:r w:rsidRPr="009F7B73">
              <w:rPr>
                <w:rFonts w:ascii="Arial" w:hAnsi="Arial" w:cs="Arial"/>
                <w:lang w:eastAsia="x-none"/>
              </w:rPr>
              <w:br/>
              <w:t xml:space="preserve">Przy w ocenie zgodności projektu z Kartą praw podstawowych może być pomocna lista pytań zawarta w Załączniku III, </w:t>
            </w:r>
            <w:hyperlink r:id="rId55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Wytycznych dotyczących zapewnienia poszanowania Karty praw podstawowych Unii Europejskiej przy wdrażaniu europejskich funduszy strukturalnych i inwestycyjnych</w:t>
              </w:r>
            </w:hyperlink>
            <w:r w:rsidRPr="009F7B73">
              <w:rPr>
                <w:rFonts w:ascii="Arial" w:hAnsi="Arial" w:cs="Arial"/>
                <w:lang w:eastAsia="x-none"/>
              </w:rPr>
              <w:t>.</w:t>
            </w:r>
          </w:p>
        </w:tc>
      </w:tr>
    </w:tbl>
    <w:p w14:paraId="6F401185" w14:textId="77777777" w:rsidR="007112D2" w:rsidRDefault="007112D2" w:rsidP="007112D2">
      <w:pPr>
        <w:spacing w:line="360" w:lineRule="auto"/>
        <w:jc w:val="both"/>
        <w:rPr>
          <w:rFonts w:ascii="Arial" w:hAnsi="Arial" w:cs="Arial"/>
          <w:b/>
          <w:bCs/>
          <w:lang w:val="x-none" w:eastAsia="x-none"/>
        </w:rPr>
      </w:pPr>
    </w:p>
    <w:p w14:paraId="55350A25" w14:textId="717D4EAC" w:rsidR="007112D2" w:rsidRPr="007112D2" w:rsidRDefault="007112D2" w:rsidP="007112D2">
      <w:pPr>
        <w:spacing w:line="360" w:lineRule="auto"/>
        <w:jc w:val="both"/>
        <w:rPr>
          <w:rFonts w:ascii="Arial" w:hAnsi="Arial" w:cs="Arial"/>
          <w:b/>
          <w:bCs/>
          <w:lang w:val="x-none" w:eastAsia="x-none"/>
        </w:rPr>
      </w:pPr>
      <w:r w:rsidRPr="007112D2">
        <w:rPr>
          <w:rFonts w:ascii="Arial" w:hAnsi="Arial" w:cs="Arial"/>
          <w:b/>
          <w:bCs/>
          <w:lang w:val="x-none" w:eastAsia="x-none"/>
        </w:rPr>
        <w:t>Zapobieganie podwójnemu finansowaniu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7112D2" w:rsidRPr="009F7B73" w14:paraId="53F63EB9" w14:textId="77777777" w:rsidTr="00667B01">
        <w:trPr>
          <w:tblHeader/>
        </w:trPr>
        <w:tc>
          <w:tcPr>
            <w:tcW w:w="4306" w:type="dxa"/>
            <w:shd w:val="clear" w:color="auto" w:fill="D9D9D9"/>
          </w:tcPr>
          <w:p w14:paraId="5F10C5EE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21861C92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3102D01A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7112D2" w:rsidRPr="009F7B73" w14:paraId="73177BD2" w14:textId="77777777" w:rsidTr="00667B01">
        <w:tc>
          <w:tcPr>
            <w:tcW w:w="4306" w:type="dxa"/>
            <w:shd w:val="clear" w:color="auto" w:fill="auto"/>
          </w:tcPr>
          <w:p w14:paraId="28D131C6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Czy element projektu, w zakresie wyd. kwalifikowalnych deklarowanych we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wn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. o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dof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., był/jest rozliczony ze śr. UE w </w:t>
            </w:r>
            <w:r w:rsidRPr="009F7B73">
              <w:rPr>
                <w:rFonts w:ascii="Arial" w:hAnsi="Arial" w:cs="Arial"/>
                <w:lang w:eastAsia="x-none"/>
              </w:rPr>
              <w:lastRenderedPageBreak/>
              <w:t>ramach innego proj. w jakiejkolwiek formie (dotacji/pożyczki/gwarancji/poręczenia)?</w:t>
            </w:r>
          </w:p>
        </w:tc>
        <w:tc>
          <w:tcPr>
            <w:tcW w:w="1220" w:type="dxa"/>
            <w:shd w:val="clear" w:color="auto" w:fill="auto"/>
          </w:tcPr>
          <w:p w14:paraId="7C6F485A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Pole wyboru</w:t>
            </w:r>
          </w:p>
        </w:tc>
        <w:tc>
          <w:tcPr>
            <w:tcW w:w="10175" w:type="dxa"/>
            <w:shd w:val="clear" w:color="auto" w:fill="auto"/>
          </w:tcPr>
          <w:p w14:paraId="54379337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TAK/NIE</w:t>
            </w:r>
          </w:p>
        </w:tc>
      </w:tr>
      <w:tr w:rsidR="007112D2" w:rsidRPr="009F7B73" w14:paraId="5134832A" w14:textId="77777777" w:rsidTr="00667B01">
        <w:tc>
          <w:tcPr>
            <w:tcW w:w="4306" w:type="dxa"/>
            <w:shd w:val="clear" w:color="auto" w:fill="auto"/>
          </w:tcPr>
          <w:p w14:paraId="66F61522" w14:textId="5CBB1AB2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Gdy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Czy element projektu, w zakresie wyd. kwalifikowalnych deklarowanych we </w:t>
            </w:r>
            <w:proofErr w:type="spellStart"/>
            <w:r w:rsidRPr="009F7B73">
              <w:rPr>
                <w:rFonts w:ascii="Arial" w:hAnsi="Arial" w:cs="Arial"/>
                <w:i/>
                <w:iCs/>
                <w:lang w:eastAsia="x-none"/>
              </w:rPr>
              <w:t>wn</w:t>
            </w:r>
            <w:proofErr w:type="spellEnd"/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. o </w:t>
            </w:r>
            <w:proofErr w:type="spellStart"/>
            <w:r w:rsidRPr="009F7B73">
              <w:rPr>
                <w:rFonts w:ascii="Arial" w:hAnsi="Arial" w:cs="Arial"/>
                <w:i/>
                <w:iCs/>
                <w:lang w:eastAsia="x-none"/>
              </w:rPr>
              <w:t>dof</w:t>
            </w:r>
            <w:proofErr w:type="spellEnd"/>
            <w:r w:rsidRPr="009F7B73">
              <w:rPr>
                <w:rFonts w:ascii="Arial" w:hAnsi="Arial" w:cs="Arial"/>
                <w:i/>
                <w:iCs/>
                <w:lang w:eastAsia="x-none"/>
              </w:rPr>
              <w:t>., był/jest rozliczony ze śr. UE w ramach innego proj.</w:t>
            </w:r>
            <w:r w:rsidR="00B774F5">
              <w:rPr>
                <w:rFonts w:ascii="Arial" w:hAnsi="Arial" w:cs="Arial"/>
                <w:lang w:eastAsia="x-none"/>
              </w:rPr>
              <w:t>,</w:t>
            </w:r>
            <w:r w:rsidRPr="009F7B73">
              <w:rPr>
                <w:rFonts w:ascii="Arial" w:hAnsi="Arial" w:cs="Arial"/>
                <w:lang w:eastAsia="x-none"/>
              </w:rPr>
              <w:t xml:space="preserve"> zaznaczono TAK należy podać uzasadnienie.</w:t>
            </w:r>
          </w:p>
        </w:tc>
        <w:tc>
          <w:tcPr>
            <w:tcW w:w="1220" w:type="dxa"/>
            <w:shd w:val="clear" w:color="auto" w:fill="auto"/>
          </w:tcPr>
          <w:p w14:paraId="09959E49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4BE5FD55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 przypadku udzielenia odpowiedzi twierdzącej (tj. zaznaczono odpowiedź TAK)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>Czy element projektu, w zakresie, w jakim jest zadeklarowany jako wydatek kwalifikowalny we wniosku o dofinansowanie, był/jest rozliczony ze środków publicznych</w:t>
            </w:r>
            <w:r w:rsidRPr="009F7B73">
              <w:rPr>
                <w:rFonts w:ascii="Arial" w:hAnsi="Arial" w:cs="Arial"/>
                <w:lang w:eastAsia="x-none"/>
              </w:rPr>
              <w:t xml:space="preserve"> - innych niż projekt, którego dotyczy wniosek o dofinansowanie -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>w jakiejkolwiek formie (w szczególności dotacji, pożyczki, gwarancji/poręczenia)?</w:t>
            </w:r>
            <w:r w:rsidRPr="009F7B73">
              <w:rPr>
                <w:rFonts w:ascii="Arial" w:hAnsi="Arial" w:cs="Arial"/>
                <w:lang w:eastAsia="x-none"/>
              </w:rPr>
              <w:t>, należy opisać element projektu, który był rozliczony ze środków UE, a który  jest zadeklarowany jako wydatek kwalifikowalny we wniosku o dofinansowanie w celu uniknięcia podwójnego finansowania wydatków. Udzielenie odpowiedzi negatywnej (tj. zaznaczono odpowiedź NIE), nie wymaga dalszego uzasadnienia. Jeżeli wybrano NIE należy wpisać Nie dotyczy. Max. 4000 znaków.</w:t>
            </w:r>
          </w:p>
        </w:tc>
      </w:tr>
      <w:tr w:rsidR="007112D2" w:rsidRPr="009F7B73" w14:paraId="4F7A4EE4" w14:textId="77777777" w:rsidTr="00667B01">
        <w:tc>
          <w:tcPr>
            <w:tcW w:w="4306" w:type="dxa"/>
            <w:shd w:val="clear" w:color="auto" w:fill="auto"/>
          </w:tcPr>
          <w:p w14:paraId="6698C191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Czy wnioskodawca otrzymał na wydatki kwalifikowalne danego projektu lub części projektu dotacje z kilku źródeł (krajowych, unijnych lub innych)? </w:t>
            </w:r>
          </w:p>
        </w:tc>
        <w:tc>
          <w:tcPr>
            <w:tcW w:w="1220" w:type="dxa"/>
            <w:shd w:val="clear" w:color="auto" w:fill="auto"/>
          </w:tcPr>
          <w:p w14:paraId="0D46B351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wyboru</w:t>
            </w:r>
          </w:p>
        </w:tc>
        <w:tc>
          <w:tcPr>
            <w:tcW w:w="10175" w:type="dxa"/>
            <w:shd w:val="clear" w:color="auto" w:fill="auto"/>
          </w:tcPr>
          <w:p w14:paraId="6C59E385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TAK/NIE</w:t>
            </w:r>
          </w:p>
        </w:tc>
      </w:tr>
      <w:tr w:rsidR="007112D2" w:rsidRPr="009F7B73" w14:paraId="314D563D" w14:textId="77777777" w:rsidTr="00667B01">
        <w:tc>
          <w:tcPr>
            <w:tcW w:w="4306" w:type="dxa"/>
            <w:shd w:val="clear" w:color="auto" w:fill="auto"/>
          </w:tcPr>
          <w:p w14:paraId="2231581F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Jeżeli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Czy wnioskodawca otrzymał na wydatki kwalifikowalne danego projektu lub części projektu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lastRenderedPageBreak/>
              <w:t>dotacje z kilku źródeł (krajowych, unijnych lub innych)?</w:t>
            </w:r>
            <w:r w:rsidRPr="009F7B73">
              <w:rPr>
                <w:rFonts w:ascii="Arial" w:hAnsi="Arial" w:cs="Arial"/>
                <w:lang w:eastAsia="x-none"/>
              </w:rPr>
              <w:t xml:space="preserve"> zaznaczono TAK należy podać uzasadnienie. </w:t>
            </w:r>
          </w:p>
          <w:p w14:paraId="5A0E6830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  <w:tc>
          <w:tcPr>
            <w:tcW w:w="1220" w:type="dxa"/>
            <w:shd w:val="clear" w:color="auto" w:fill="auto"/>
          </w:tcPr>
          <w:p w14:paraId="75BFEBDA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5EC7F20B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 przypadku udzielenia odpowiedzi twierdzącej (tj. zaznaczono odpowiedź TAK)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>Czy wnioskodawca otrzymał na wydatki kwalifikowalne danego projektu lub części projektu dotacje z kilku źródeł (krajowych, unijnych lub innych)?</w:t>
            </w:r>
            <w:r w:rsidRPr="009F7B73">
              <w:rPr>
                <w:rFonts w:ascii="Arial" w:hAnsi="Arial" w:cs="Arial"/>
                <w:lang w:eastAsia="x-none"/>
              </w:rPr>
              <w:t xml:space="preserve">, należy wskazać źródła, z których wnioskodawca </w:t>
            </w:r>
            <w:r w:rsidRPr="009F7B73">
              <w:rPr>
                <w:rFonts w:ascii="Arial" w:hAnsi="Arial" w:cs="Arial"/>
                <w:lang w:eastAsia="x-none"/>
              </w:rPr>
              <w:lastRenderedPageBreak/>
              <w:t>otrzymał na wydatki kwalifikowalne danego projektu lub części projektu dotacje. Dodatkowo wnioskodawca wykaże w jaki sposób zapewni zgodność z zakazem podwójnego finansowania, o którym mowa w Wytycznych dotyczących kwalifikowalności wydatków na lata 2021-2027 – w szczególności wykaże, że nie otrzyma/ł na wydatki kwalifikowalne danego projektu lub części projektu dotacji z kilku źródeł (krajowych, unijnych lub innych) w wysokości łącznie wyższej niż 100% wydatków kwalifikowalnych projektu lub części projektu.</w:t>
            </w:r>
          </w:p>
          <w:p w14:paraId="379D86E8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Udzielenie odpowiedzi negatywnej (tj. zaznaczono odpowiedź NIE), nie wymaga dalszego uzasadnienia. Jeśli wybrano odpowiedź NIE należy wpisać Nie dotyczy. Max. 4000 znaków.</w:t>
            </w:r>
          </w:p>
        </w:tc>
      </w:tr>
    </w:tbl>
    <w:p w14:paraId="0FED80DC" w14:textId="77777777" w:rsidR="005414AC" w:rsidRDefault="005414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EBAAF70" w14:textId="77777777" w:rsidR="005414AC" w:rsidRDefault="005414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EEB36E5" w14:textId="1320C890" w:rsidR="005414AC" w:rsidRDefault="007112D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9F7B73">
        <w:rPr>
          <w:rFonts w:ascii="Arial" w:hAnsi="Arial" w:cs="Arial"/>
          <w:noProof/>
          <w:lang w:eastAsia="x-none"/>
        </w:rPr>
        <w:drawing>
          <wp:inline distT="0" distB="0" distL="0" distR="0" wp14:anchorId="6BBB00CB" wp14:editId="001A6CB4">
            <wp:extent cx="9860280" cy="289560"/>
            <wp:effectExtent l="0" t="0" r="0" b="0"/>
            <wp:docPr id="699778643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5"/>
        <w:gridCol w:w="992"/>
        <w:gridCol w:w="12474"/>
      </w:tblGrid>
      <w:tr w:rsidR="007112D2" w:rsidRPr="009F7B73" w14:paraId="773452FB" w14:textId="77777777" w:rsidTr="00667B01">
        <w:tc>
          <w:tcPr>
            <w:tcW w:w="2235" w:type="dxa"/>
            <w:shd w:val="clear" w:color="auto" w:fill="D9D9D9"/>
          </w:tcPr>
          <w:p w14:paraId="4562D7AE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992" w:type="dxa"/>
            <w:shd w:val="clear" w:color="auto" w:fill="D9D9D9"/>
          </w:tcPr>
          <w:p w14:paraId="7BF90BA5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2474" w:type="dxa"/>
            <w:shd w:val="clear" w:color="auto" w:fill="D9D9D9"/>
          </w:tcPr>
          <w:p w14:paraId="1C40A630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7112D2" w:rsidRPr="009F7B73" w14:paraId="3AF03181" w14:textId="77777777" w:rsidTr="00667B01">
        <w:tc>
          <w:tcPr>
            <w:tcW w:w="2235" w:type="dxa"/>
            <w:shd w:val="clear" w:color="auto" w:fill="auto"/>
          </w:tcPr>
          <w:p w14:paraId="2D605554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 przypadku uznania VAT za kwalifikowalny należy uzasadnić i podać podstawę prawną.</w:t>
            </w:r>
          </w:p>
        </w:tc>
        <w:tc>
          <w:tcPr>
            <w:tcW w:w="992" w:type="dxa"/>
            <w:shd w:val="clear" w:color="auto" w:fill="auto"/>
          </w:tcPr>
          <w:p w14:paraId="63B651F4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6472E0B2" w14:textId="77777777" w:rsidR="007112D2" w:rsidRPr="009F7B73" w:rsidRDefault="007112D2" w:rsidP="007112D2">
            <w:pPr>
              <w:numPr>
                <w:ilvl w:val="0"/>
                <w:numId w:val="34"/>
              </w:num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Podatek VAT w projekcie, którego łączny koszt jest mniejszy niż 5 mln EUR (włączając VAT) może być kwalifikowalny pod warunkiem, że w SZOP, regulaminie wyboru projektów lub umowie o dofinansowanie projektu nie została wyłączona możliwość kwalifikowania podatku VAT. W przypadku projektu do 5 mln EUR, uzasadnieniem dla kwalifikowalności VAT jest wartość projektu (Rozporządzeniu Parlamentu Europejskiego i Rady (UE) nr 2021/1060 z dnia 24 czerwca 2021 r. art. 64 ust. 1 lit c) (i) lub (iii)) i nie należy tego faktu dodatkowo uzasadniać. </w:t>
            </w:r>
          </w:p>
          <w:p w14:paraId="2622EB73" w14:textId="77777777" w:rsidR="007112D2" w:rsidRPr="009F7B73" w:rsidRDefault="007112D2" w:rsidP="007112D2">
            <w:pPr>
              <w:numPr>
                <w:ilvl w:val="0"/>
                <w:numId w:val="34"/>
              </w:num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 xml:space="preserve">W przypadku wskazania VAT jako wydatku kwalifikowalnego w projekcie, którego łączny koszt wynosi co najmniej 5 mln EUR, należy szczegółowo uzasadnić brak możliwości odzyskania VAT w projekcie (przez beneficjenta oraz, jeśli dotyczy, przez jakikolwiek inny podmiot zaangażowany w projekt lub wykorzystujący do działalności opodatkowanej produkty będące efektem realizacji projektu) oraz podać podstawę prawną. </w:t>
            </w:r>
          </w:p>
          <w:p w14:paraId="24AF6C00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Szczegółowe zasady uznawania VAT za wydatek kwalifikowalny są określone w Rozporządzeniu Parlamentu Europejskiego i Rady (UE) nr 2021/1060 z dnia 24 czerwca 2021 r. art. 64 ust. 1 lit c), w Wytycznych dotyczących kwalifikowalności wydatków na lata 2021-2027 Podrozdział 3.5. W przypadku, gdy VAT nie został uznany za kwalifikowalny należy wpisać Nie dotyczy. Niedozwolone jest dzielenie projektu w celu ominięcia zasad kwalifikowalności VAT. Max. 4000 znaków.</w:t>
            </w:r>
          </w:p>
          <w:p w14:paraId="78CF11F1" w14:textId="77777777" w:rsidR="007112D2" w:rsidRPr="009F7B73" w:rsidRDefault="007112D2" w:rsidP="00667B0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 przypadku, gdy podatek VAT nie jest uznany za kwalifikowalny, należy wpisać „nie dotyczy”.</w:t>
            </w:r>
          </w:p>
        </w:tc>
      </w:tr>
    </w:tbl>
    <w:p w14:paraId="76AA60B5" w14:textId="77777777" w:rsidR="005414AC" w:rsidRDefault="005414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437473" w14:textId="77777777" w:rsidR="005414AC" w:rsidRPr="00A32A3A" w:rsidRDefault="005414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97A89C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2C654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9" w:name="_Toc131690472"/>
      <w:bookmarkStart w:id="50" w:name="_Toc137217823"/>
      <w:bookmarkStart w:id="51" w:name="_Toc1759385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49"/>
      <w:bookmarkEnd w:id="50"/>
      <w:bookmarkEnd w:id="51"/>
    </w:p>
    <w:p w14:paraId="49363154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3F0F49D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91A822" w14:textId="7CD227A3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BFC11" w14:textId="77777777" w:rsidR="008F5A57" w:rsidRPr="00A32A3A" w:rsidRDefault="008F5A57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31D83D" w14:textId="77777777" w:rsidR="00585A75" w:rsidRPr="00A32A3A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7141819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2" w:name="_Toc131690473"/>
      <w:bookmarkStart w:id="53" w:name="_Toc137217824"/>
      <w:bookmarkStart w:id="54" w:name="_Toc17593852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52"/>
      <w:bookmarkEnd w:id="53"/>
      <w:bookmarkEnd w:id="54"/>
    </w:p>
    <w:p w14:paraId="79163BC6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5000FB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68CCC1" w14:textId="69E78CCA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976502" wp14:editId="0C4FBBE2">
            <wp:extent cx="9856470" cy="180530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3F510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5D1E55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9619392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672913" w14:textId="2CE5B4FD" w:rsidR="006479FA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070B0161" wp14:editId="25AE5AFF">
            <wp:extent cx="7505065" cy="3348990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F7A0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17F90A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6AB9C075" w14:textId="1386EED8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t xml:space="preserve"> </w:t>
      </w:r>
      <w:r w:rsidR="004C34B2" w:rsidRPr="00EA73F1">
        <w:rPr>
          <w:rFonts w:ascii="Arial" w:hAnsi="Arial" w:cs="Arial"/>
          <w:noProof/>
        </w:rPr>
        <w:drawing>
          <wp:inline distT="0" distB="0" distL="0" distR="0" wp14:anchorId="4C409F42" wp14:editId="2329BEBC">
            <wp:extent cx="4192270" cy="1603375"/>
            <wp:effectExtent l="19050" t="1905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6033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31941CF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AFEA553" w14:textId="79D6041E" w:rsidR="0026449D" w:rsidRDefault="004C34B2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662A8995" wp14:editId="72066177">
            <wp:extent cx="4180205" cy="1638935"/>
            <wp:effectExtent l="19050" t="1905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638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6193633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1040FC3A" w14:textId="77777777" w:rsidR="0026449D" w:rsidRPr="00A32A3A" w:rsidRDefault="0026449D" w:rsidP="00FC68D3">
      <w:pPr>
        <w:spacing w:line="360" w:lineRule="auto"/>
        <w:rPr>
          <w:rFonts w:ascii="Arial" w:hAnsi="Arial" w:cs="Arial"/>
          <w:lang w:eastAsia="x-none"/>
        </w:rPr>
      </w:pPr>
    </w:p>
    <w:p w14:paraId="2818EB4E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4749732B" w14:textId="77777777" w:rsidR="001B3D8E" w:rsidRDefault="001B3D8E" w:rsidP="001B3D8E">
      <w:pPr>
        <w:spacing w:line="360" w:lineRule="auto"/>
        <w:jc w:val="both"/>
        <w:rPr>
          <w:rFonts w:ascii="Arial" w:hAnsi="Arial" w:cs="Arial"/>
          <w:b/>
          <w:bCs/>
          <w:u w:val="single"/>
          <w:lang w:eastAsia="x-none"/>
        </w:rPr>
      </w:pPr>
    </w:p>
    <w:p w14:paraId="07C5EE80" w14:textId="67D40B31" w:rsidR="001B3D8E" w:rsidRPr="000C67BE" w:rsidRDefault="001B3D8E" w:rsidP="001B3D8E">
      <w:pPr>
        <w:spacing w:line="360" w:lineRule="auto"/>
        <w:jc w:val="both"/>
        <w:rPr>
          <w:rFonts w:ascii="Arial" w:hAnsi="Arial" w:cs="Arial"/>
          <w:b/>
          <w:bCs/>
          <w:u w:val="single"/>
          <w:lang w:eastAsia="x-none"/>
        </w:rPr>
      </w:pPr>
      <w:r w:rsidRPr="000C67BE">
        <w:rPr>
          <w:rFonts w:ascii="Arial" w:hAnsi="Arial" w:cs="Arial"/>
          <w:b/>
          <w:bCs/>
          <w:u w:val="single"/>
          <w:lang w:eastAsia="x-none"/>
        </w:rPr>
        <w:t>Załączniki w ramach FEPW.02.02:</w:t>
      </w:r>
    </w:p>
    <w:p w14:paraId="0AC1B270" w14:textId="77777777" w:rsidR="001B3D8E" w:rsidRDefault="001B3D8E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693E9FF" w14:textId="77777777" w:rsidR="001B3D8E" w:rsidRPr="001B3D8E" w:rsidRDefault="001B3D8E" w:rsidP="001B3D8E">
      <w:pPr>
        <w:spacing w:after="120" w:line="360" w:lineRule="auto"/>
        <w:rPr>
          <w:rFonts w:ascii="Arial" w:hAnsi="Arial" w:cs="Arial"/>
        </w:rPr>
      </w:pPr>
      <w:r w:rsidRPr="001B3D8E">
        <w:rPr>
          <w:rFonts w:ascii="Arial" w:hAnsi="Arial" w:cs="Arial"/>
          <w:b/>
        </w:rPr>
        <w:t xml:space="preserve">Typ projektu: </w:t>
      </w:r>
      <w:r w:rsidRPr="001B3D8E">
        <w:rPr>
          <w:rFonts w:ascii="Arial" w:hAnsi="Arial" w:cs="Arial"/>
        </w:rPr>
        <w:t>III. Wsparcie opracowania/aktualizacji Miejskich planów adaptacji do zmian klimatu –  MPA (doradztwo)</w:t>
      </w:r>
    </w:p>
    <w:p w14:paraId="738485D2" w14:textId="77777777" w:rsidR="001B3D8E" w:rsidRPr="001B3D8E" w:rsidRDefault="001B3D8E" w:rsidP="001B3D8E">
      <w:pPr>
        <w:pStyle w:val="NormalnyWeb"/>
        <w:spacing w:beforeAutospacing="0" w:after="120" w:afterAutospacing="0" w:line="360" w:lineRule="auto"/>
        <w:ind w:left="360"/>
        <w:rPr>
          <w:rStyle w:val="font-weight-bold"/>
          <w:rFonts w:ascii="Arial" w:hAnsi="Arial" w:cs="Arial"/>
        </w:rPr>
      </w:pPr>
      <w:r w:rsidRPr="001B3D8E">
        <w:rPr>
          <w:rFonts w:ascii="Arial" w:hAnsi="Arial" w:cs="Arial"/>
        </w:rPr>
        <w:t xml:space="preserve">Zał. 1 Plan realizacji projektu – </w:t>
      </w:r>
      <w:r w:rsidRPr="001B3D8E">
        <w:rPr>
          <w:rStyle w:val="font-weight-bold"/>
          <w:rFonts w:ascii="Arial" w:hAnsi="Arial" w:cs="Arial"/>
        </w:rPr>
        <w:t>Wymagany</w:t>
      </w:r>
    </w:p>
    <w:p w14:paraId="3E0EAD3E" w14:textId="77777777" w:rsidR="001B3D8E" w:rsidRPr="001B3D8E" w:rsidRDefault="001B3D8E" w:rsidP="001B3D8E">
      <w:pPr>
        <w:pStyle w:val="NormalnyWeb"/>
        <w:spacing w:beforeAutospacing="0" w:after="120" w:afterAutospacing="0" w:line="360" w:lineRule="auto"/>
        <w:ind w:left="360"/>
        <w:rPr>
          <w:rStyle w:val="font-weight-bold"/>
          <w:rFonts w:ascii="Arial" w:hAnsi="Arial" w:cs="Arial"/>
        </w:rPr>
      </w:pPr>
      <w:r w:rsidRPr="001B3D8E">
        <w:rPr>
          <w:rFonts w:ascii="Arial" w:hAnsi="Arial" w:cs="Arial"/>
        </w:rPr>
        <w:t xml:space="preserve">Zał. 2 Harmonogram opracowania i realizacji całego projektu (wykres) w formacie </w:t>
      </w:r>
      <w:proofErr w:type="spellStart"/>
      <w:r w:rsidRPr="001B3D8E">
        <w:rPr>
          <w:rFonts w:ascii="Arial" w:hAnsi="Arial" w:cs="Arial"/>
        </w:rPr>
        <w:t>excel</w:t>
      </w:r>
      <w:proofErr w:type="spellEnd"/>
      <w:r w:rsidRPr="001B3D8E">
        <w:rPr>
          <w:rFonts w:ascii="Arial" w:hAnsi="Arial" w:cs="Arial"/>
        </w:rPr>
        <w:t xml:space="preserve"> – </w:t>
      </w:r>
      <w:r w:rsidRPr="001B3D8E">
        <w:rPr>
          <w:rStyle w:val="font-weight-bold"/>
          <w:rFonts w:ascii="Arial" w:hAnsi="Arial" w:cs="Arial"/>
        </w:rPr>
        <w:t>Wymagany</w:t>
      </w:r>
    </w:p>
    <w:p w14:paraId="5419095A" w14:textId="77777777" w:rsidR="001B3D8E" w:rsidRPr="001B3D8E" w:rsidRDefault="001B3D8E" w:rsidP="001B3D8E">
      <w:pPr>
        <w:pStyle w:val="NormalnyWeb"/>
        <w:spacing w:beforeAutospacing="0" w:after="120" w:afterAutospacing="0" w:line="360" w:lineRule="auto"/>
        <w:ind w:left="360"/>
        <w:rPr>
          <w:rStyle w:val="font-weight-bold"/>
          <w:rFonts w:ascii="Arial" w:hAnsi="Arial" w:cs="Arial"/>
        </w:rPr>
      </w:pPr>
      <w:r w:rsidRPr="001B3D8E">
        <w:rPr>
          <w:rFonts w:ascii="Arial" w:hAnsi="Arial" w:cs="Arial"/>
        </w:rPr>
        <w:t xml:space="preserve">Zał. 3 Działania informacyjno-promocyjne – </w:t>
      </w:r>
      <w:r w:rsidRPr="001B3D8E">
        <w:rPr>
          <w:rStyle w:val="font-weight-bold"/>
          <w:rFonts w:ascii="Arial" w:hAnsi="Arial" w:cs="Arial"/>
        </w:rPr>
        <w:t>Wymagany</w:t>
      </w:r>
    </w:p>
    <w:p w14:paraId="5F8895C3" w14:textId="77777777" w:rsidR="001B3D8E" w:rsidRPr="001B3D8E" w:rsidRDefault="001B3D8E" w:rsidP="001B3D8E">
      <w:pPr>
        <w:pStyle w:val="NormalnyWeb"/>
        <w:spacing w:beforeAutospacing="0" w:after="120" w:afterAutospacing="0" w:line="360" w:lineRule="auto"/>
        <w:ind w:left="360"/>
        <w:rPr>
          <w:rStyle w:val="font-weight-bold"/>
          <w:rFonts w:ascii="Arial" w:hAnsi="Arial" w:cs="Arial"/>
        </w:rPr>
      </w:pPr>
      <w:r w:rsidRPr="001B3D8E">
        <w:rPr>
          <w:rStyle w:val="font-weight-bold"/>
          <w:rFonts w:ascii="Arial" w:hAnsi="Arial" w:cs="Arial"/>
        </w:rPr>
        <w:t xml:space="preserve">Zał. 4 Dokumenty formalno-prawne wnioskodawcy </w:t>
      </w:r>
      <w:r w:rsidRPr="001B3D8E">
        <w:rPr>
          <w:rFonts w:ascii="Arial" w:hAnsi="Arial" w:cs="Arial"/>
        </w:rPr>
        <w:t>–</w:t>
      </w:r>
      <w:r w:rsidRPr="001B3D8E">
        <w:rPr>
          <w:rStyle w:val="font-weight-bold"/>
          <w:rFonts w:ascii="Arial" w:hAnsi="Arial" w:cs="Arial"/>
        </w:rPr>
        <w:t xml:space="preserve"> Wymagany</w:t>
      </w:r>
    </w:p>
    <w:p w14:paraId="15E65267" w14:textId="77777777" w:rsidR="001B3D8E" w:rsidRPr="001B3D8E" w:rsidRDefault="001B3D8E" w:rsidP="001B3D8E">
      <w:pPr>
        <w:pStyle w:val="NormalnyWeb"/>
        <w:spacing w:beforeAutospacing="0" w:after="120" w:afterAutospacing="0" w:line="360" w:lineRule="auto"/>
        <w:ind w:left="360"/>
        <w:rPr>
          <w:rStyle w:val="font-weight-bold"/>
          <w:rFonts w:ascii="Arial" w:hAnsi="Arial" w:cs="Arial"/>
        </w:rPr>
      </w:pPr>
      <w:r w:rsidRPr="001B3D8E">
        <w:rPr>
          <w:rFonts w:ascii="Arial" w:hAnsi="Arial" w:cs="Arial"/>
        </w:rPr>
        <w:lastRenderedPageBreak/>
        <w:t xml:space="preserve">Zał. 5 Procedury dla wnioskodawców dla zadań poza </w:t>
      </w:r>
      <w:proofErr w:type="spellStart"/>
      <w:r w:rsidRPr="001B3D8E">
        <w:rPr>
          <w:rFonts w:ascii="Arial" w:hAnsi="Arial" w:cs="Arial"/>
        </w:rPr>
        <w:t>Pzp</w:t>
      </w:r>
      <w:proofErr w:type="spellEnd"/>
      <w:r w:rsidRPr="001B3D8E">
        <w:rPr>
          <w:rFonts w:ascii="Arial" w:hAnsi="Arial" w:cs="Arial"/>
        </w:rPr>
        <w:t xml:space="preserve"> – Wymagany</w:t>
      </w:r>
    </w:p>
    <w:p w14:paraId="3FF3F6DC" w14:textId="77777777" w:rsidR="001B3D8E" w:rsidRPr="001B3D8E" w:rsidRDefault="001B3D8E" w:rsidP="001B3D8E">
      <w:pPr>
        <w:pStyle w:val="NormalnyWeb"/>
        <w:spacing w:beforeAutospacing="0" w:after="120" w:afterAutospacing="0" w:line="360" w:lineRule="auto"/>
        <w:ind w:left="360"/>
        <w:rPr>
          <w:rFonts w:ascii="Arial" w:hAnsi="Arial" w:cs="Arial"/>
        </w:rPr>
      </w:pPr>
      <w:r w:rsidRPr="001B3D8E">
        <w:rPr>
          <w:rFonts w:ascii="Arial" w:hAnsi="Arial" w:cs="Arial"/>
        </w:rPr>
        <w:t xml:space="preserve">Zał. 6 </w:t>
      </w:r>
      <w:r w:rsidRPr="001B3D8E">
        <w:rPr>
          <w:rStyle w:val="font-weight-bold"/>
          <w:rFonts w:ascii="Arial" w:hAnsi="Arial" w:cs="Arial"/>
        </w:rPr>
        <w:t xml:space="preserve">Oświadczenie dotyczące zasad realizacji </w:t>
      </w:r>
      <w:r w:rsidRPr="001B3D8E">
        <w:rPr>
          <w:rFonts w:ascii="Arial" w:hAnsi="Arial" w:cs="Arial"/>
        </w:rPr>
        <w:t>–</w:t>
      </w:r>
      <w:r w:rsidRPr="001B3D8E">
        <w:rPr>
          <w:rStyle w:val="font-weight-bold"/>
          <w:rFonts w:ascii="Arial" w:hAnsi="Arial" w:cs="Arial"/>
        </w:rPr>
        <w:t>- Wymagany</w:t>
      </w:r>
    </w:p>
    <w:p w14:paraId="0D522DAB" w14:textId="43555E89" w:rsidR="001B3D8E" w:rsidRPr="001B3D8E" w:rsidRDefault="001B3D8E" w:rsidP="001B3D8E">
      <w:pPr>
        <w:pStyle w:val="NormalnyWeb"/>
        <w:spacing w:beforeAutospacing="0" w:after="120" w:afterAutospacing="0" w:line="360" w:lineRule="auto"/>
        <w:ind w:left="360"/>
        <w:rPr>
          <w:rFonts w:ascii="Arial" w:hAnsi="Arial" w:cs="Arial"/>
        </w:rPr>
      </w:pPr>
      <w:r w:rsidRPr="001B3D8E">
        <w:rPr>
          <w:rFonts w:ascii="Arial" w:hAnsi="Arial" w:cs="Arial"/>
        </w:rPr>
        <w:t>Zał. 7 Porozumienie zawarte pomiędzy wnioskodawcą a podmiotem, który jest upoważniony do ponoszenia wydatków kwalifikowanych w okresie wdrażania –</w:t>
      </w:r>
      <w:r w:rsidR="00B774F5">
        <w:rPr>
          <w:rFonts w:ascii="Arial" w:hAnsi="Arial" w:cs="Arial"/>
        </w:rPr>
        <w:t xml:space="preserve"> </w:t>
      </w:r>
      <w:r w:rsidRPr="001B3D8E">
        <w:rPr>
          <w:rFonts w:ascii="Arial" w:hAnsi="Arial" w:cs="Arial"/>
        </w:rPr>
        <w:t>Opcjonalny</w:t>
      </w:r>
    </w:p>
    <w:p w14:paraId="5A686F0A" w14:textId="66665CB4" w:rsidR="001B3D8E" w:rsidRPr="001B3D8E" w:rsidRDefault="001B3D8E" w:rsidP="001B3D8E">
      <w:pPr>
        <w:pStyle w:val="NormalnyWeb"/>
        <w:spacing w:beforeAutospacing="0" w:after="120" w:afterAutospacing="0" w:line="360" w:lineRule="auto"/>
        <w:ind w:left="360"/>
        <w:rPr>
          <w:rStyle w:val="font-weight-bold"/>
          <w:rFonts w:ascii="Arial" w:hAnsi="Arial" w:cs="Arial"/>
        </w:rPr>
      </w:pPr>
      <w:r w:rsidRPr="001B3D8E">
        <w:rPr>
          <w:rStyle w:val="font-weight-bold"/>
          <w:rFonts w:ascii="Arial" w:hAnsi="Arial" w:cs="Arial"/>
        </w:rPr>
        <w:t xml:space="preserve">Zał. </w:t>
      </w:r>
      <w:r w:rsidR="008B69B0">
        <w:rPr>
          <w:rStyle w:val="font-weight-bold"/>
          <w:rFonts w:ascii="Arial" w:hAnsi="Arial" w:cs="Arial"/>
        </w:rPr>
        <w:t>8</w:t>
      </w:r>
      <w:r w:rsidRPr="001B3D8E">
        <w:rPr>
          <w:rStyle w:val="font-weight-bold"/>
          <w:rFonts w:ascii="Arial" w:hAnsi="Arial" w:cs="Arial"/>
        </w:rPr>
        <w:t xml:space="preserve"> Oświadczenie o zachowaniu form komunikacji </w:t>
      </w:r>
      <w:r w:rsidRPr="001B3D8E">
        <w:rPr>
          <w:rFonts w:ascii="Arial" w:hAnsi="Arial" w:cs="Arial"/>
        </w:rPr>
        <w:t>–</w:t>
      </w:r>
      <w:r w:rsidRPr="001B3D8E">
        <w:rPr>
          <w:rStyle w:val="font-weight-bold"/>
          <w:rFonts w:ascii="Arial" w:hAnsi="Arial" w:cs="Arial"/>
        </w:rPr>
        <w:t xml:space="preserve"> Wymagany</w:t>
      </w:r>
    </w:p>
    <w:p w14:paraId="7378BCBA" w14:textId="7FFF4020" w:rsidR="001B3D8E" w:rsidRPr="001B3D8E" w:rsidRDefault="001B3D8E" w:rsidP="001B3D8E">
      <w:pPr>
        <w:pStyle w:val="NormalnyWeb"/>
        <w:spacing w:beforeAutospacing="0" w:after="120" w:afterAutospacing="0" w:line="360" w:lineRule="auto"/>
        <w:ind w:left="360"/>
        <w:rPr>
          <w:rStyle w:val="font-weight-bold"/>
          <w:rFonts w:ascii="Arial" w:hAnsi="Arial" w:cs="Arial"/>
        </w:rPr>
      </w:pPr>
      <w:r w:rsidRPr="001B3D8E">
        <w:rPr>
          <w:rStyle w:val="font-weight-bold"/>
          <w:rFonts w:ascii="Arial" w:hAnsi="Arial" w:cs="Arial"/>
        </w:rPr>
        <w:t xml:space="preserve">Zał. </w:t>
      </w:r>
      <w:r w:rsidR="008B69B0">
        <w:rPr>
          <w:rStyle w:val="font-weight-bold"/>
          <w:rFonts w:ascii="Arial" w:hAnsi="Arial" w:cs="Arial"/>
        </w:rPr>
        <w:t>9</w:t>
      </w:r>
      <w:r w:rsidRPr="001B3D8E">
        <w:rPr>
          <w:rStyle w:val="font-weight-bold"/>
          <w:rFonts w:ascii="Arial" w:hAnsi="Arial" w:cs="Arial"/>
        </w:rPr>
        <w:t xml:space="preserve"> Uzasadnienie pozytywnego wpływu projektu na realizację zasady równości szans i niedyskryminacji, w tym dostępności dla osób z niepełnosprawnościami </w:t>
      </w:r>
      <w:r w:rsidRPr="001B3D8E">
        <w:rPr>
          <w:rFonts w:ascii="Arial" w:hAnsi="Arial" w:cs="Arial"/>
        </w:rPr>
        <w:t>–</w:t>
      </w:r>
      <w:r w:rsidRPr="001B3D8E">
        <w:rPr>
          <w:rStyle w:val="font-weight-bold"/>
          <w:rFonts w:ascii="Arial" w:hAnsi="Arial" w:cs="Arial"/>
        </w:rPr>
        <w:t xml:space="preserve"> Wymagany</w:t>
      </w:r>
    </w:p>
    <w:p w14:paraId="79ED3390" w14:textId="6A0EF772" w:rsidR="001B3D8E" w:rsidRPr="001B3D8E" w:rsidRDefault="001B3D8E" w:rsidP="001B3D8E">
      <w:pPr>
        <w:pStyle w:val="NormalnyWeb"/>
        <w:spacing w:line="360" w:lineRule="auto"/>
        <w:ind w:left="360"/>
        <w:rPr>
          <w:rStyle w:val="font-weight-bold"/>
          <w:rFonts w:ascii="Arial" w:hAnsi="Arial" w:cs="Arial"/>
        </w:rPr>
      </w:pPr>
      <w:r w:rsidRPr="001B3D8E">
        <w:rPr>
          <w:rStyle w:val="font-weight-bold"/>
          <w:rFonts w:ascii="Arial" w:hAnsi="Arial" w:cs="Arial"/>
        </w:rPr>
        <w:t>Zał. 1</w:t>
      </w:r>
      <w:r w:rsidR="008B69B0">
        <w:rPr>
          <w:rStyle w:val="font-weight-bold"/>
          <w:rFonts w:ascii="Arial" w:hAnsi="Arial" w:cs="Arial"/>
        </w:rPr>
        <w:t>0</w:t>
      </w:r>
      <w:r w:rsidRPr="001B3D8E">
        <w:rPr>
          <w:rStyle w:val="font-weight-bold"/>
          <w:rFonts w:ascii="Arial" w:hAnsi="Arial" w:cs="Arial"/>
        </w:rPr>
        <w:t xml:space="preserve"> </w:t>
      </w:r>
      <w:r w:rsidR="006F055C" w:rsidRPr="006F055C">
        <w:t xml:space="preserve"> </w:t>
      </w:r>
      <w:r w:rsidR="006F055C" w:rsidRPr="006F055C">
        <w:rPr>
          <w:rStyle w:val="font-weight-bold"/>
          <w:rFonts w:ascii="Arial" w:hAnsi="Arial" w:cs="Arial"/>
        </w:rPr>
        <w:t>Oświadczenie o kwalifikowalności vat dla proj</w:t>
      </w:r>
      <w:r w:rsidR="006F055C">
        <w:rPr>
          <w:rStyle w:val="font-weight-bold"/>
          <w:rFonts w:ascii="Arial" w:hAnsi="Arial" w:cs="Arial"/>
        </w:rPr>
        <w:t>ektów</w:t>
      </w:r>
      <w:r w:rsidR="006F055C" w:rsidRPr="006F055C">
        <w:rPr>
          <w:rStyle w:val="font-weight-bold"/>
          <w:rFonts w:ascii="Arial" w:hAnsi="Arial" w:cs="Arial"/>
        </w:rPr>
        <w:t xml:space="preserve"> od 5 mln zł</w:t>
      </w:r>
    </w:p>
    <w:p w14:paraId="1BE00F3B" w14:textId="463DB809" w:rsidR="001B3D8E" w:rsidRPr="001B3D8E" w:rsidRDefault="001B3D8E" w:rsidP="001B3D8E">
      <w:pPr>
        <w:pStyle w:val="NormalnyWeb"/>
        <w:spacing w:line="360" w:lineRule="auto"/>
        <w:ind w:left="360"/>
        <w:rPr>
          <w:rStyle w:val="font-weight-bold"/>
          <w:rFonts w:ascii="Arial" w:hAnsi="Arial" w:cs="Arial"/>
        </w:rPr>
      </w:pPr>
      <w:r w:rsidRPr="001B3D8E">
        <w:rPr>
          <w:rStyle w:val="font-weight-bold"/>
          <w:rFonts w:ascii="Arial" w:hAnsi="Arial" w:cs="Arial"/>
        </w:rPr>
        <w:t xml:space="preserve">Zał. </w:t>
      </w:r>
      <w:r w:rsidR="008B69B0">
        <w:rPr>
          <w:rStyle w:val="font-weight-bold"/>
          <w:rFonts w:ascii="Arial" w:hAnsi="Arial" w:cs="Arial"/>
        </w:rPr>
        <w:t>11</w:t>
      </w:r>
      <w:r w:rsidRPr="001B3D8E">
        <w:rPr>
          <w:rStyle w:val="font-weight-bold"/>
          <w:rFonts w:ascii="Arial" w:hAnsi="Arial" w:cs="Arial"/>
        </w:rPr>
        <w:t xml:space="preserve"> Inne</w:t>
      </w:r>
    </w:p>
    <w:p w14:paraId="7DB4FDE8" w14:textId="48CA1200" w:rsidR="001B3D8E" w:rsidRPr="001B3D8E" w:rsidRDefault="001B3D8E" w:rsidP="001B3D8E">
      <w:pPr>
        <w:pStyle w:val="NormalnyWeb"/>
        <w:spacing w:line="360" w:lineRule="auto"/>
        <w:ind w:left="360"/>
        <w:rPr>
          <w:rStyle w:val="font-weight-bold"/>
          <w:rFonts w:ascii="Arial" w:hAnsi="Arial" w:cs="Arial"/>
        </w:rPr>
      </w:pPr>
      <w:r w:rsidRPr="001B3D8E">
        <w:rPr>
          <w:rStyle w:val="font-weight-bold"/>
          <w:rFonts w:ascii="Arial" w:hAnsi="Arial" w:cs="Arial"/>
        </w:rPr>
        <w:t>Zał. 1</w:t>
      </w:r>
      <w:r w:rsidR="008B69B0">
        <w:rPr>
          <w:rStyle w:val="font-weight-bold"/>
          <w:rFonts w:ascii="Arial" w:hAnsi="Arial" w:cs="Arial"/>
        </w:rPr>
        <w:t>2</w:t>
      </w:r>
      <w:r w:rsidRPr="001B3D8E">
        <w:rPr>
          <w:rStyle w:val="font-weight-bold"/>
          <w:rFonts w:ascii="Arial" w:hAnsi="Arial" w:cs="Arial"/>
        </w:rPr>
        <w:t xml:space="preserve"> Inne</w:t>
      </w:r>
    </w:p>
    <w:p w14:paraId="18C9473D" w14:textId="77777777" w:rsidR="001B3D8E" w:rsidRDefault="001B3D8E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664262" w14:textId="77777777" w:rsidR="001B3D8E" w:rsidRDefault="001B3D8E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2D4411" w14:textId="77777777" w:rsidR="001B3D8E" w:rsidRDefault="001B3D8E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93C143" w14:textId="77777777" w:rsidR="001B3D8E" w:rsidRDefault="001B3D8E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07C595" w14:textId="77777777" w:rsidR="00B408D4" w:rsidRPr="00B408D4" w:rsidRDefault="00B408D4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33D27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5" w:name="_Toc131690474"/>
      <w:bookmarkStart w:id="56" w:name="_Toc137217825"/>
      <w:bookmarkStart w:id="57" w:name="_Toc17593852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5"/>
      <w:bookmarkEnd w:id="56"/>
      <w:bookmarkEnd w:id="57"/>
    </w:p>
    <w:p w14:paraId="071D6025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0CFE212B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0C4B2B2B" w14:textId="148464FF" w:rsidR="00D36ED8" w:rsidRPr="00A32A3A" w:rsidRDefault="004C34B2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3BB1B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1EDD447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1BF556A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2E08FFC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2A4898D5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1BF7AC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F96896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E19E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5BEB0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76D83EB0" w14:textId="77777777">
        <w:tc>
          <w:tcPr>
            <w:tcW w:w="2296" w:type="dxa"/>
            <w:shd w:val="clear" w:color="auto" w:fill="auto"/>
          </w:tcPr>
          <w:p w14:paraId="309150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1BB2AC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464B74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4A87CDB" w14:textId="77777777">
        <w:tc>
          <w:tcPr>
            <w:tcW w:w="2296" w:type="dxa"/>
            <w:shd w:val="clear" w:color="auto" w:fill="auto"/>
          </w:tcPr>
          <w:p w14:paraId="60E9D79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lastRenderedPageBreak/>
              <w:t>Program</w:t>
            </w:r>
          </w:p>
        </w:tc>
        <w:tc>
          <w:tcPr>
            <w:tcW w:w="1982" w:type="dxa"/>
            <w:shd w:val="clear" w:color="auto" w:fill="auto"/>
          </w:tcPr>
          <w:p w14:paraId="06011DE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3E5743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6DA52FA2" w14:textId="77777777">
        <w:tc>
          <w:tcPr>
            <w:tcW w:w="2296" w:type="dxa"/>
            <w:shd w:val="clear" w:color="auto" w:fill="auto"/>
          </w:tcPr>
          <w:p w14:paraId="0ECAC8C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</w:p>
        </w:tc>
        <w:tc>
          <w:tcPr>
            <w:tcW w:w="1982" w:type="dxa"/>
            <w:shd w:val="clear" w:color="auto" w:fill="auto"/>
          </w:tcPr>
          <w:p w14:paraId="148577B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F4ED098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1CA7B2B2" w14:textId="77777777">
        <w:tc>
          <w:tcPr>
            <w:tcW w:w="2296" w:type="dxa"/>
            <w:shd w:val="clear" w:color="auto" w:fill="auto"/>
          </w:tcPr>
          <w:p w14:paraId="7521409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17B748C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D70D4F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1EB8DC3E" w14:textId="77777777">
        <w:tc>
          <w:tcPr>
            <w:tcW w:w="2296" w:type="dxa"/>
            <w:shd w:val="clear" w:color="auto" w:fill="auto"/>
          </w:tcPr>
          <w:p w14:paraId="687F26E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7104A71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A8AED2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14A1585A" w14:textId="77777777">
        <w:tc>
          <w:tcPr>
            <w:tcW w:w="2296" w:type="dxa"/>
            <w:shd w:val="clear" w:color="auto" w:fill="auto"/>
          </w:tcPr>
          <w:p w14:paraId="34E5FFA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768D8E4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98D14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6DF644EB" w14:textId="77777777">
        <w:tc>
          <w:tcPr>
            <w:tcW w:w="2296" w:type="dxa"/>
            <w:shd w:val="clear" w:color="auto" w:fill="auto"/>
          </w:tcPr>
          <w:p w14:paraId="0CC73A1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520BF2B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6C6F4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DDB516A" w14:textId="77777777">
        <w:tc>
          <w:tcPr>
            <w:tcW w:w="2296" w:type="dxa"/>
            <w:shd w:val="clear" w:color="auto" w:fill="auto"/>
          </w:tcPr>
          <w:p w14:paraId="1BBEDFD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049CEC88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32AD934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50225F76" w14:textId="77777777">
        <w:tc>
          <w:tcPr>
            <w:tcW w:w="2296" w:type="dxa"/>
            <w:shd w:val="clear" w:color="auto" w:fill="auto"/>
          </w:tcPr>
          <w:p w14:paraId="11CF5230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5990A685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D51272B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4D5850D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0ED1536" w14:textId="77777777">
        <w:tc>
          <w:tcPr>
            <w:tcW w:w="2296" w:type="dxa"/>
            <w:shd w:val="clear" w:color="auto" w:fill="auto"/>
          </w:tcPr>
          <w:p w14:paraId="51B50869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2910761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77902BC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630F6A18" w14:textId="77777777">
        <w:tc>
          <w:tcPr>
            <w:tcW w:w="2296" w:type="dxa"/>
            <w:shd w:val="clear" w:color="auto" w:fill="auto"/>
          </w:tcPr>
          <w:p w14:paraId="5253AC3B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6F0337C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 </w:t>
            </w:r>
            <w:proofErr w:type="spellStart"/>
            <w:r w:rsidRPr="00A32A3A">
              <w:rPr>
                <w:rFonts w:ascii="Arial" w:hAnsi="Arial" w:cs="Arial"/>
                <w:lang w:eastAsia="x-none"/>
              </w:rPr>
              <w:t>dd:gg:mm</w:t>
            </w:r>
            <w:proofErr w:type="spellEnd"/>
          </w:p>
        </w:tc>
        <w:tc>
          <w:tcPr>
            <w:tcW w:w="11243" w:type="dxa"/>
            <w:shd w:val="clear" w:color="auto" w:fill="auto"/>
          </w:tcPr>
          <w:p w14:paraId="697F15F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4B7BAFA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1660A49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A57E1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58" w:name="_Toc131690475"/>
      <w:bookmarkStart w:id="59" w:name="_Toc137217826"/>
      <w:bookmarkStart w:id="60" w:name="_Toc175938527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58"/>
      <w:bookmarkEnd w:id="59"/>
      <w:bookmarkEnd w:id="60"/>
    </w:p>
    <w:p w14:paraId="41E41872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68A9531" w14:textId="748BAA58" w:rsidR="00140F34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A7973" w14:textId="77777777" w:rsidR="008F267B" w:rsidRPr="00A32A3A" w:rsidRDefault="008F267B" w:rsidP="005806BB">
      <w:pPr>
        <w:jc w:val="center"/>
        <w:rPr>
          <w:noProof/>
        </w:rPr>
      </w:pPr>
    </w:p>
    <w:p w14:paraId="74622C42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48C700" w14:textId="77777777" w:rsidR="0032470D" w:rsidRPr="00A32A3A" w:rsidRDefault="0032470D" w:rsidP="00985E01">
      <w:pPr>
        <w:rPr>
          <w:rFonts w:ascii="Arial" w:hAnsi="Arial" w:cs="Arial"/>
        </w:rPr>
      </w:pPr>
    </w:p>
    <w:p w14:paraId="040741EA" w14:textId="5A6625F4" w:rsidR="0032470D" w:rsidRPr="00A32A3A" w:rsidRDefault="004C34B2" w:rsidP="005806BB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3C8AF69" wp14:editId="6E51FD0F">
            <wp:extent cx="4298950" cy="1306195"/>
            <wp:effectExtent l="0" t="0" r="0" b="0"/>
            <wp:docPr id="46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950" cy="130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86BAD" w14:textId="77777777" w:rsidR="0032470D" w:rsidRPr="00A32A3A" w:rsidRDefault="0032470D" w:rsidP="00985E01">
      <w:pPr>
        <w:rPr>
          <w:rFonts w:ascii="Arial" w:hAnsi="Arial" w:cs="Arial"/>
        </w:rPr>
      </w:pPr>
    </w:p>
    <w:p w14:paraId="17C79222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5E3DE45D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076E9E9A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1" w:name="_Ref25161376"/>
      <w:bookmarkStart w:id="62" w:name="_Toc131690476"/>
      <w:bookmarkStart w:id="63" w:name="_Toc137217827"/>
      <w:bookmarkStart w:id="64" w:name="_Toc175938528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1"/>
      <w:bookmarkEnd w:id="62"/>
      <w:bookmarkEnd w:id="63"/>
      <w:bookmarkEnd w:id="64"/>
    </w:p>
    <w:p w14:paraId="39C7331E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2A00D014" w14:textId="409C43EE" w:rsidR="009472BE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B625C" w14:textId="77777777" w:rsidR="008F267B" w:rsidRPr="00A32A3A" w:rsidRDefault="008F267B" w:rsidP="005806BB">
      <w:pPr>
        <w:jc w:val="center"/>
        <w:rPr>
          <w:noProof/>
        </w:rPr>
      </w:pPr>
    </w:p>
    <w:p w14:paraId="0D394E2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6A76C7E9" w14:textId="72CF9AE9" w:rsidR="00E4748E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5F19468B" wp14:editId="02B4F2B4">
            <wp:extent cx="4286885" cy="1282700"/>
            <wp:effectExtent l="0" t="0" r="0" b="0"/>
            <wp:docPr id="48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885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02EE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734388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58F2916B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C1ADF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D3C568A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6ED0DCBF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DB18BD0" w14:textId="205C7067" w:rsidR="005C3327" w:rsidRPr="00A32A3A" w:rsidRDefault="004C34B2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67B43EBA" wp14:editId="371E4C28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D9149" w14:textId="77777777" w:rsidR="006D0556" w:rsidRDefault="006D0556" w:rsidP="00985E01">
      <w:pPr>
        <w:rPr>
          <w:rFonts w:ascii="Arial" w:hAnsi="Arial" w:cs="Arial"/>
        </w:rPr>
      </w:pPr>
    </w:p>
    <w:p w14:paraId="5DCB9ED8" w14:textId="77777777" w:rsidR="005806BB" w:rsidRPr="00A32A3A" w:rsidRDefault="005806BB" w:rsidP="00985E01">
      <w:pPr>
        <w:rPr>
          <w:rFonts w:ascii="Arial" w:hAnsi="Arial" w:cs="Arial"/>
        </w:rPr>
      </w:pPr>
    </w:p>
    <w:p w14:paraId="6799B21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5" w:name="_Toc131690477"/>
      <w:bookmarkStart w:id="66" w:name="_Toc137217828"/>
      <w:bookmarkStart w:id="67" w:name="_Toc17593852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65"/>
      <w:bookmarkEnd w:id="66"/>
      <w:bookmarkEnd w:id="67"/>
    </w:p>
    <w:p w14:paraId="0E51EC3B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05F08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75AAC0A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32AE6F9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8FC8784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3AE7B69C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554879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CA46EF" w14:textId="278F4271" w:rsidR="007450EE" w:rsidRPr="00A32A3A" w:rsidRDefault="004C34B2" w:rsidP="000B06C7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E21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2C42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120D1D8E" w14:textId="48BE530A" w:rsidR="00CA5D6B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5942636" wp14:editId="3758122E">
            <wp:extent cx="9856470" cy="3883025"/>
            <wp:effectExtent l="0" t="0" r="0" b="0"/>
            <wp:docPr id="51" name="Obraz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5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88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39632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15CC3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94726FB" w14:textId="5974488A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</w:t>
      </w:r>
      <w:r w:rsidR="002A60B1" w:rsidRPr="00A32A3A">
        <w:rPr>
          <w:rFonts w:ascii="Arial" w:hAnsi="Arial" w:cs="Arial"/>
          <w:i/>
          <w:iCs/>
          <w:lang w:eastAsia="x-none"/>
        </w:rPr>
        <w:t>sytuacji,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14:paraId="59AF20FC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E913E10" w14:textId="04C4631F" w:rsidR="006810F1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06AF7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868F9F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140985D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7621D3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0AC8D7D2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560C3861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DDBB7B5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2365C1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03968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72B169DD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B373A6C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8" w:name="_Toc131690478"/>
      <w:bookmarkStart w:id="69" w:name="_Toc137217829"/>
      <w:bookmarkStart w:id="70" w:name="_Toc17593853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68"/>
      <w:bookmarkEnd w:id="69"/>
      <w:bookmarkEnd w:id="70"/>
    </w:p>
    <w:p w14:paraId="30C913E2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2D0C85FE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71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71"/>
    </w:p>
    <w:p w14:paraId="547D204A" w14:textId="23F3026B" w:rsidR="005A5AA8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8781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15F74ACA" w14:textId="77777777" w:rsidR="00260B6F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7F36EBEC" w14:textId="77777777" w:rsidR="002A60B1" w:rsidRPr="00A32A3A" w:rsidRDefault="002A60B1" w:rsidP="00260B6F">
      <w:pPr>
        <w:rPr>
          <w:rFonts w:ascii="Arial" w:hAnsi="Arial" w:cs="Arial"/>
        </w:rPr>
      </w:pPr>
    </w:p>
    <w:p w14:paraId="4AFCE293" w14:textId="7CAD16E5" w:rsidR="005A5AA8" w:rsidRPr="00A32A3A" w:rsidRDefault="004C34B2" w:rsidP="000B06C7">
      <w:pPr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BB74EAE" wp14:editId="164553D0">
            <wp:extent cx="4334510" cy="1294130"/>
            <wp:effectExtent l="0" t="0" r="0" b="0"/>
            <wp:docPr id="54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510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D0E4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8696A58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F21A6C8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2" w:name="_Toc131690479"/>
      <w:bookmarkStart w:id="73" w:name="_Toc137217830"/>
      <w:bookmarkStart w:id="74" w:name="_Toc17593853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2"/>
      <w:bookmarkEnd w:id="73"/>
      <w:bookmarkEnd w:id="74"/>
    </w:p>
    <w:p w14:paraId="29082751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8D90E0A" w14:textId="48F55D7E" w:rsidR="00D43FB9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C77A3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65869888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77967E08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636DF6EF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5" w:name="_Toc131690480"/>
      <w:bookmarkStart w:id="76" w:name="_Toc137217831"/>
      <w:bookmarkStart w:id="77" w:name="_Toc17593853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75"/>
      <w:bookmarkEnd w:id="76"/>
      <w:bookmarkEnd w:id="77"/>
    </w:p>
    <w:p w14:paraId="0CA71CBF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020690C6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0ECB70C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24372D44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73D05561" w14:textId="32D5D1D1" w:rsidR="008F267B" w:rsidRDefault="004C34B2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7867579F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8559D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209CC065" w14:textId="5D0FC720" w:rsidR="007001E2" w:rsidRDefault="008F267B" w:rsidP="00116BF2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7406EDE" w14:textId="4156ED2B" w:rsidR="008F267B" w:rsidRDefault="002A60B1" w:rsidP="00116BF2">
      <w:pPr>
        <w:spacing w:after="120"/>
        <w:jc w:val="center"/>
        <w:rPr>
          <w:noProof/>
        </w:rPr>
      </w:pPr>
      <w:r w:rsidRPr="002A60B1">
        <w:rPr>
          <w:noProof/>
        </w:rPr>
        <w:lastRenderedPageBreak/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01226" w14:textId="77777777" w:rsidR="007001E2" w:rsidRDefault="007001E2" w:rsidP="008F267B">
      <w:pPr>
        <w:jc w:val="center"/>
        <w:rPr>
          <w:noProof/>
        </w:rPr>
      </w:pPr>
    </w:p>
    <w:p w14:paraId="4AEFE97A" w14:textId="4B90CCBD" w:rsidR="007001E2" w:rsidRPr="00116BF2" w:rsidRDefault="007001E2" w:rsidP="00116BF2">
      <w:pPr>
        <w:rPr>
          <w:rFonts w:ascii="Arial" w:hAnsi="Arial" w:cs="Arial"/>
          <w:lang w:eastAsia="x-none"/>
        </w:rPr>
      </w:pPr>
      <w:r w:rsidRPr="00116BF2">
        <w:rPr>
          <w:rFonts w:ascii="Arial" w:hAnsi="Arial" w:cs="Arial"/>
          <w:lang w:eastAsia="x-none"/>
        </w:rPr>
        <w:t xml:space="preserve">Jeżeli wniosek ma nadany numer, wówczas </w:t>
      </w:r>
      <w:r w:rsidR="002A60B1" w:rsidRPr="00116BF2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14:paraId="0440304D" w14:textId="04C78651" w:rsidR="007001E2" w:rsidRDefault="007001E2" w:rsidP="008F267B">
      <w:pPr>
        <w:jc w:val="center"/>
        <w:rPr>
          <w:noProof/>
        </w:rPr>
      </w:pPr>
      <w:r w:rsidRPr="007001E2">
        <w:rPr>
          <w:noProof/>
        </w:rPr>
        <w:lastRenderedPageBreak/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1600A" w14:textId="77777777" w:rsidR="002A60B1" w:rsidRDefault="002A60B1" w:rsidP="008F267B">
      <w:pPr>
        <w:jc w:val="center"/>
        <w:rPr>
          <w:noProof/>
        </w:rPr>
      </w:pPr>
    </w:p>
    <w:p w14:paraId="4DE9E954" w14:textId="45E2501A" w:rsidR="008F267B" w:rsidRDefault="004C34B2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91B93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F93AAFE" w14:textId="61EC1C5A" w:rsidR="00C24ED4" w:rsidRPr="002C69E2" w:rsidRDefault="004C34B2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3D540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E8BF36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8" w:name="_Ref20003807"/>
      <w:bookmarkStart w:id="79" w:name="_Toc131690481"/>
      <w:bookmarkStart w:id="80" w:name="_Toc137217832"/>
      <w:bookmarkStart w:id="81" w:name="_Toc175938533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78"/>
      <w:bookmarkEnd w:id="79"/>
      <w:bookmarkEnd w:id="80"/>
      <w:bookmarkEnd w:id="81"/>
    </w:p>
    <w:p w14:paraId="29FC2E9E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4A953F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2" w:name="_Toc131690482"/>
      <w:bookmarkStart w:id="83" w:name="_Toc137217833"/>
      <w:bookmarkStart w:id="84" w:name="_Toc175938534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82"/>
      <w:bookmarkEnd w:id="83"/>
      <w:bookmarkEnd w:id="84"/>
    </w:p>
    <w:p w14:paraId="5AB15AF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0FB137D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B277BE1" w14:textId="0F0FE678" w:rsidR="002151F9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8159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AF049A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0F4717D7" w14:textId="683EDCE8" w:rsidR="00740DAF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4A1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49A9ADB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0D7A69BA" w14:textId="31FAC76F" w:rsidR="00007A41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BE0B" w14:textId="35700E09" w:rsidR="00B56236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6BAF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5A1018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5" w:name="_Toc131690483"/>
      <w:bookmarkStart w:id="86" w:name="_Toc137217834"/>
      <w:bookmarkStart w:id="87" w:name="_Toc175938535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85"/>
      <w:bookmarkEnd w:id="86"/>
      <w:bookmarkEnd w:id="87"/>
    </w:p>
    <w:p w14:paraId="3CC5440E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6D0B203" w14:textId="4E82FC72" w:rsidR="001F225B" w:rsidRDefault="004C34B2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A10A1" w14:textId="43B54FEF" w:rsidR="00234B73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DED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4424C3FB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17F4794" w14:textId="7271BCFE" w:rsidR="00E22ED9" w:rsidRPr="00A32A3A" w:rsidRDefault="004C34B2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1AE9D8FA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835AAF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5DED8047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88" w:name="_Hlk36409354"/>
    </w:p>
    <w:p w14:paraId="7B5F11DC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9" w:name="_Toc131690484"/>
      <w:bookmarkStart w:id="90" w:name="_Toc137217835"/>
      <w:bookmarkStart w:id="91" w:name="_Toc175938536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89"/>
      <w:bookmarkEnd w:id="90"/>
      <w:bookmarkEnd w:id="91"/>
    </w:p>
    <w:p w14:paraId="093D1E9C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88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08CBF98D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14315684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3D0B396" w14:textId="1E63768A" w:rsidR="008B4BD7" w:rsidRPr="00A32A3A" w:rsidRDefault="004C34B2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51660B4" wp14:editId="150FE8D2">
            <wp:extent cx="8265160" cy="1175385"/>
            <wp:effectExtent l="0" t="0" r="0" b="0"/>
            <wp:docPr id="66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64CB9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33A16C6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36885AEF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281554B9" w14:textId="39884D10" w:rsidR="008A0403" w:rsidRPr="00A32A3A" w:rsidRDefault="004C34B2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688BA1F" wp14:editId="24C520CE">
            <wp:extent cx="8253095" cy="1163955"/>
            <wp:effectExtent l="0" t="0" r="0" b="0"/>
            <wp:docPr id="67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1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600523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FB1F7F0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4981A56D" w14:textId="77777777" w:rsidR="005676DA" w:rsidRPr="00A32A3A" w:rsidRDefault="007A4FDA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pl-PL"/>
        </w:rPr>
        <w:t xml:space="preserve"> </w:t>
      </w:r>
      <w:bookmarkStart w:id="92" w:name="_Toc131690485"/>
      <w:bookmarkStart w:id="93" w:name="_Toc137217836"/>
      <w:bookmarkStart w:id="94" w:name="_Toc175938537"/>
      <w:r w:rsidR="005676DA" w:rsidRPr="00A32A3A">
        <w:rPr>
          <w:rFonts w:ascii="Arial" w:hAnsi="Arial" w:cs="Arial"/>
          <w:sz w:val="24"/>
          <w:szCs w:val="24"/>
          <w:lang w:val="pl-PL"/>
        </w:rPr>
        <w:t xml:space="preserve">KOMUNIKATY </w:t>
      </w:r>
      <w:r w:rsidR="00FF2FAC" w:rsidRPr="00A32A3A">
        <w:rPr>
          <w:rFonts w:ascii="Arial" w:hAnsi="Arial" w:cs="Arial"/>
          <w:sz w:val="24"/>
          <w:szCs w:val="24"/>
          <w:lang w:val="pl-PL"/>
        </w:rPr>
        <w:t>DLA WNIOSKODAWCÓW</w:t>
      </w:r>
      <w:bookmarkEnd w:id="92"/>
      <w:bookmarkEnd w:id="93"/>
      <w:bookmarkEnd w:id="94"/>
    </w:p>
    <w:p w14:paraId="0DB42E60" w14:textId="67A2299B" w:rsidR="008A0403" w:rsidRPr="00A32A3A" w:rsidRDefault="004C34B2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5463E24E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16EDA47A" w14:textId="5472F3EC" w:rsidR="00FF2FAC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BA381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04C54C4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B5CD94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Są one w szczególności przesyłane gdy:</w:t>
      </w:r>
    </w:p>
    <w:p w14:paraId="6408CFE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411D0A5E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2238122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771DA5AD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4769E41E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44613FEB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61DDFF39" w14:textId="7407F0CF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4C34B2" w:rsidRPr="00A9730D">
        <w:rPr>
          <w:noProof/>
        </w:rPr>
        <w:drawing>
          <wp:inline distT="0" distB="0" distL="0" distR="0" wp14:anchorId="34CEE324" wp14:editId="20623E97">
            <wp:extent cx="7920990" cy="3634105"/>
            <wp:effectExtent l="19050" t="19050" r="3810" b="4445"/>
            <wp:docPr id="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6341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C951A48" w14:textId="7F23EF87" w:rsidR="007E56EC" w:rsidRPr="00A32A3A" w:rsidRDefault="004C34B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DF734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BA13E76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53E61406" w14:textId="2DB061DC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4C34B2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B1E3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5E4183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A822B8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ECCDEA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870CE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C07D2E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33232C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7D377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ABB0D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3AAD1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B3460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355241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576DA4" w14:textId="4AC0168F" w:rsidR="007001E2" w:rsidRDefault="007001E2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462E5500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15DEC8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95" w:name="_Toc131690486"/>
      <w:bookmarkStart w:id="96" w:name="_Toc137217837"/>
      <w:bookmarkStart w:id="97" w:name="_Toc175938538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95"/>
      <w:bookmarkEnd w:id="96"/>
      <w:bookmarkEnd w:id="97"/>
    </w:p>
    <w:p w14:paraId="47106CF5" w14:textId="77777777" w:rsidR="00551C91" w:rsidRPr="00A32A3A" w:rsidRDefault="00551C91" w:rsidP="00551C91">
      <w:pPr>
        <w:rPr>
          <w:rFonts w:ascii="Arial" w:hAnsi="Arial" w:cs="Arial"/>
        </w:rPr>
      </w:pPr>
    </w:p>
    <w:p w14:paraId="5C30C5B9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561E386D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98" w:name="_Hlk32598410"/>
    </w:p>
    <w:p w14:paraId="60678EDA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99" w:name="_Ref35622528"/>
      <w:bookmarkStart w:id="100" w:name="_Toc131690487"/>
      <w:bookmarkStart w:id="101" w:name="_Toc13721783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2" w:name="_Ref28601836"/>
      <w:bookmarkStart w:id="103" w:name="_Toc175938539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99"/>
      <w:bookmarkEnd w:id="100"/>
      <w:bookmarkEnd w:id="101"/>
      <w:bookmarkEnd w:id="102"/>
      <w:bookmarkEnd w:id="103"/>
    </w:p>
    <w:p w14:paraId="7FE0388D" w14:textId="56633378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4C34B2" w:rsidRPr="00ED785C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98"/>
    <w:p w14:paraId="57E686FC" w14:textId="2D04D0AA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4C34B2" w:rsidRPr="00AD02F6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64DD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328B3AA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56776F" w14:textId="220BECE8" w:rsidR="003F00FA" w:rsidRPr="00A32A3A" w:rsidRDefault="00CC7E0B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CC7E0B">
        <w:rPr>
          <w:noProof/>
        </w:rPr>
        <w:lastRenderedPageBreak/>
        <w:t xml:space="preserve"> </w:t>
      </w:r>
      <w:r w:rsidR="004C34B2" w:rsidRPr="00AD02F6">
        <w:rPr>
          <w:noProof/>
        </w:rPr>
        <w:drawing>
          <wp:inline distT="0" distB="0" distL="0" distR="0" wp14:anchorId="0DEB6717" wp14:editId="2EAC4626">
            <wp:extent cx="7196455" cy="3609975"/>
            <wp:effectExtent l="0" t="0" r="0" b="0"/>
            <wp:docPr id="7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09179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449B8FB" w14:textId="77777777" w:rsidR="00370154" w:rsidRDefault="00370154" w:rsidP="00370154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7B4A4FD8" w14:textId="77777777" w:rsidR="00370154" w:rsidRPr="00BB313B" w:rsidRDefault="00370154" w:rsidP="0095046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Imię i Nazwisko nie mogą być krótsze niż 3 znaki.</w:t>
      </w:r>
    </w:p>
    <w:p w14:paraId="6CE6096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049375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5A99C8E4" w14:textId="490258E4" w:rsidR="003F00FA" w:rsidRDefault="004C34B2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76A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5D3B1F9F" w14:textId="6FAD3A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9091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F0B53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D026A09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0AAB0E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3F51CC16" w14:textId="7C106409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41FB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246319CB" w14:textId="7AAB23DE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51E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470F8D2A" w14:textId="03C575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lastRenderedPageBreak/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6F5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466D902" w14:textId="4A1F353D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065B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E20A8B9" w14:textId="0DDB1D87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AEF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468AB4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46440C28" w14:textId="5772EDAC" w:rsidR="003F00FA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3429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6F199D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103665B1" w14:textId="00864434" w:rsidR="00BC2640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7FFFC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54215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1290DD2E" w14:textId="4F5CAC48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1F2DE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464F2197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64C869C2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8E116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03E01F8" w14:textId="48ACC802" w:rsidR="00F95B86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5C71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E8D0A42" w14:textId="4DCF0808" w:rsidR="00333713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A16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25A0C1B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8F20AE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4E587E2" w14:textId="5695BA1B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ABD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5DD2ED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6D71834B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6C6D31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049D53DB" w14:textId="688A45F4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66E145B" wp14:editId="008634D7">
            <wp:extent cx="7623810" cy="1496060"/>
            <wp:effectExtent l="0" t="0" r="0" b="0"/>
            <wp:docPr id="87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6B00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FBB001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FF3124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0D3AAD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90B76B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8D9630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76B8F79B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FFDD0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62CE7E8D" w14:textId="0CA85542" w:rsidR="00333713" w:rsidRDefault="004C34B2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9C57C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0B79ECDC" w14:textId="77777777" w:rsidR="00BC3CA9" w:rsidRDefault="00BC3CA9" w:rsidP="00260869">
      <w:pPr>
        <w:spacing w:line="360" w:lineRule="auto"/>
        <w:rPr>
          <w:noProof/>
        </w:rPr>
      </w:pPr>
    </w:p>
    <w:p w14:paraId="5F8059FC" w14:textId="46A3F85D" w:rsidR="00A50394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8FCE0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5D9FF8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2CDC4C" w14:textId="422A8D84" w:rsidR="00EF6FA2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2BEC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FDCE2F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3DBA58F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C6B3989" w14:textId="77777777" w:rsidR="00AC2D52" w:rsidRDefault="00AC2D52" w:rsidP="00260869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188B2DC4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676862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lastRenderedPageBreak/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501C4993" w14:textId="1501CADF" w:rsidR="00CF3A7F" w:rsidRDefault="004C34B2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5B4D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19E7D13" w14:textId="7A1A0EBD" w:rsidR="00CF3A7F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3585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32DEED35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2D3EE571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F4FC10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3176CDC0" w14:textId="4DF2F9AF" w:rsidR="00BC373A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13B8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24C152EF" w14:textId="6D53B498" w:rsidR="000C0CE3" w:rsidRDefault="004C34B2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738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838515E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9673FE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DECA007" w14:textId="4B0F78C9" w:rsidR="0031173E" w:rsidRDefault="004C34B2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414B1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525AB692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7D1AEAE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0CB3C23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2FA242" w14:textId="7BC95A5F" w:rsidR="00FB144C" w:rsidRDefault="004C34B2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12BD9C8" wp14:editId="57E82953">
            <wp:extent cx="7623810" cy="1496060"/>
            <wp:effectExtent l="0" t="0" r="0" b="0"/>
            <wp:docPr id="96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0A0BC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60D30F3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1BFB45F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1B7C2D1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1B9743D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2AD175C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565FE0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44CF8266" w14:textId="77777777" w:rsidR="00974FA1" w:rsidRPr="00A32A3A" w:rsidRDefault="00C1049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4" w:name="_Toc17593854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5" w:name="_Toc131690488"/>
      <w:bookmarkStart w:id="106" w:name="_Toc137217839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04"/>
      <w:bookmarkEnd w:id="105"/>
      <w:bookmarkEnd w:id="106"/>
    </w:p>
    <w:p w14:paraId="67CA68CE" w14:textId="77777777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B239A4D" w14:textId="4AF905B9" w:rsidR="005B2A3A" w:rsidRDefault="004C34B2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524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4ED8C450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CF00C66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50188F01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7" w:name="_Toc131690489"/>
      <w:bookmarkStart w:id="108" w:name="_Toc137217840"/>
      <w:bookmarkStart w:id="109" w:name="_Toc17593854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07"/>
      <w:bookmarkEnd w:id="108"/>
      <w:bookmarkEnd w:id="109"/>
    </w:p>
    <w:p w14:paraId="5932ED35" w14:textId="77777777" w:rsidR="00333713" w:rsidRDefault="00333713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11C2EDE9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0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0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E2DCD72" w14:textId="5D307522" w:rsidR="00105C66" w:rsidRPr="00A32A3A" w:rsidRDefault="004C34B2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025ABFE7" wp14:editId="70BF5D33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F8B65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41037AA2" w14:textId="7BB1C1EE" w:rsidR="00105C66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63A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1AEEFBF8" w14:textId="2BB44DFA" w:rsidR="006B5F23" w:rsidRPr="00A32A3A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522D2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4055C84D" w14:textId="475A7C11" w:rsidR="00974FA1" w:rsidRDefault="004C34B2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F20F09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3796AD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11" w:name="_Toc131690490"/>
      <w:bookmarkStart w:id="112" w:name="_Toc137217841"/>
      <w:bookmarkStart w:id="113" w:name="_Toc17593854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11"/>
      <w:bookmarkEnd w:id="112"/>
      <w:bookmarkEnd w:id="113"/>
    </w:p>
    <w:p w14:paraId="499C2C7C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07636F63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CB4D061" w14:textId="25716982" w:rsidR="0017669F" w:rsidRDefault="004C34B2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AE18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299B7634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4C126129" w14:textId="625E7B9F" w:rsidR="00013CE1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64B8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702CF1AE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74086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744100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73EE83CC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20433168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CCB25D7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287798C0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4" w:name="_Toc131690491"/>
      <w:bookmarkStart w:id="115" w:name="_Toc137217842"/>
      <w:bookmarkStart w:id="116" w:name="_Toc175938543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14"/>
      <w:bookmarkEnd w:id="115"/>
      <w:bookmarkEnd w:id="116"/>
    </w:p>
    <w:p w14:paraId="0F2BC9F5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DEF6511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505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AA64A5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E3F4D1" w14:textId="77777777" w:rsidR="00333713" w:rsidRPr="00A32A3A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7" w:name="_Toc131690492"/>
      <w:bookmarkStart w:id="118" w:name="_Toc137217843"/>
      <w:bookmarkStart w:id="119" w:name="_Toc175938544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17"/>
      <w:bookmarkEnd w:id="118"/>
      <w:bookmarkEnd w:id="119"/>
    </w:p>
    <w:p w14:paraId="0233DED4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F829E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3D6B85CA" w14:textId="225BFE96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C938F32" wp14:editId="2E82F35F">
            <wp:extent cx="7932420" cy="1484630"/>
            <wp:effectExtent l="0" t="0" r="0" b="0"/>
            <wp:docPr id="104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/>
                    <pic:cNvPicPr>
                      <a:picLocks noChangeAspect="1" noChangeArrowheads="1"/>
                    </pic:cNvPicPr>
                  </pic:nvPicPr>
                  <pic:blipFill>
                    <a:blip r:embed="rId1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242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87A3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7745B2E" w14:textId="77777777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sytuacji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5DAC217" w14:textId="3283DB56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i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33E92CBC" wp14:editId="4F208B0B">
            <wp:extent cx="5344160" cy="1911985"/>
            <wp:effectExtent l="0" t="0" r="0" b="0"/>
            <wp:docPr id="105" name="Obraz 7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4160" cy="191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549FAF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D7EC050" w14:textId="2C24BCFF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785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AA9225B" w14:textId="36D981E7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7D00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C13932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6000785" w14:textId="77777777" w:rsidR="00333713" w:rsidRPr="00333713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360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0" w:name="_Toc131690493"/>
      <w:bookmarkStart w:id="121" w:name="_Toc137217844"/>
      <w:bookmarkStart w:id="122" w:name="_Toc175938545"/>
      <w:r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Edycja danych użytkownika</w:t>
      </w:r>
      <w:bookmarkEnd w:id="120"/>
      <w:bookmarkEnd w:id="121"/>
      <w:bookmarkEnd w:id="122"/>
    </w:p>
    <w:p w14:paraId="3A2D4B70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B3E485" w14:textId="514FC05B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4C34B2" w:rsidRPr="00333713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6E52C48A" w14:textId="49766EE1" w:rsidR="00333713" w:rsidRPr="00333713" w:rsidRDefault="004C34B2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D6A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1963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FE196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121416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3D72D9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FCC88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CA5D8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1738BEC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8CBBFD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B8C670A" w14:textId="005DFC7C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B7B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30EA7D9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2EE1D37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87A577F" w14:textId="0351A71E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5FC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1546E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3B4EEDCE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E05CD67" w14:textId="27A7FEEE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D2E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379852F0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69B2A06B" w14:textId="3446861C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123E8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8B3880" w14:textId="77777777" w:rsidR="00B67A30" w:rsidRPr="00A32A3A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3" w:name="_Toc131690494"/>
      <w:bookmarkStart w:id="124" w:name="_Toc137217845"/>
      <w:bookmarkStart w:id="125" w:name="_Toc17593854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23"/>
      <w:bookmarkEnd w:id="124"/>
      <w:bookmarkEnd w:id="125"/>
    </w:p>
    <w:p w14:paraId="78034955" w14:textId="77777777" w:rsidR="0099194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12142FC" w14:textId="77777777" w:rsidR="0017418F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 otrzym</w:t>
      </w:r>
      <w:r w:rsidR="005B5077" w:rsidRPr="00A32A3A">
        <w:rPr>
          <w:rFonts w:ascii="Arial" w:hAnsi="Arial" w:cs="Arial"/>
          <w:lang w:eastAsia="x-none"/>
        </w:rPr>
        <w:t>asz</w:t>
      </w:r>
      <w:r w:rsidRPr="00A32A3A">
        <w:rPr>
          <w:rFonts w:ascii="Arial" w:hAnsi="Arial" w:cs="Arial"/>
          <w:lang w:eastAsia="x-none"/>
        </w:rPr>
        <w:t xml:space="preserve"> automatycznie profil, którego używał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w momencie ostatniego wylogowania się. Jeśli jednak w trakcie sesji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swój bieżący profil, może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to zrobić przez kliknięcie w menu w prawym górnym rogu ekranu i wybór odpowiedniego profilu:</w:t>
      </w:r>
    </w:p>
    <w:p w14:paraId="64137B5C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07301" w14:textId="054BE35C" w:rsidR="00A54F74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8CD80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31F05CB3" w14:textId="0BD229B2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Profil bieżący jest odznaczony </w:t>
      </w:r>
      <w:r w:rsidR="00F342AD" w:rsidRPr="00A32A3A">
        <w:rPr>
          <w:rFonts w:ascii="Arial" w:hAnsi="Arial" w:cs="Arial"/>
          <w:lang w:eastAsia="x-none"/>
        </w:rPr>
        <w:t>za pomocą ikon</w:t>
      </w:r>
      <w:r w:rsidR="005B5077" w:rsidRPr="00A32A3A">
        <w:rPr>
          <w:rFonts w:ascii="Arial" w:hAnsi="Arial" w:cs="Arial"/>
          <w:lang w:eastAsia="x-none"/>
        </w:rPr>
        <w:t>y</w:t>
      </w:r>
      <w:r w:rsidR="00333713">
        <w:rPr>
          <w:rFonts w:ascii="Arial" w:hAnsi="Arial" w:cs="Arial"/>
          <w:lang w:eastAsia="x-none"/>
        </w:rPr>
        <w:t xml:space="preserve"> </w:t>
      </w:r>
      <w:r w:rsidR="004C34B2" w:rsidRPr="00A32A3A">
        <w:rPr>
          <w:rFonts w:ascii="Arial" w:hAnsi="Arial" w:cs="Arial"/>
          <w:noProof/>
        </w:rPr>
        <w:drawing>
          <wp:inline distT="0" distB="0" distL="0" distR="0" wp14:anchorId="7C148AC3" wp14:editId="4823431A">
            <wp:extent cx="166370" cy="225425"/>
            <wp:effectExtent l="0" t="0" r="0" b="0"/>
            <wp:docPr id="11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42AD" w:rsidRPr="00A32A3A">
        <w:rPr>
          <w:rFonts w:ascii="Arial" w:hAnsi="Arial" w:cs="Arial"/>
          <w:lang w:eastAsia="x-none"/>
        </w:rPr>
        <w:t>.</w:t>
      </w:r>
      <w:r w:rsidRPr="00A32A3A">
        <w:rPr>
          <w:rFonts w:ascii="Arial" w:hAnsi="Arial" w:cs="Arial"/>
          <w:lang w:eastAsia="x-none"/>
        </w:rPr>
        <w:t xml:space="preserve"> Na każdym profilu do wyboru jest wyświetlana najpierw nazwa instytucji, której podlega dany profil, a także nazwa (o ile została wprowadzona do tego profilu). </w:t>
      </w:r>
    </w:p>
    <w:p w14:paraId="6D211784" w14:textId="77777777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zmianie profilu nie musi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się ponownie logować do </w:t>
      </w:r>
      <w:bookmarkStart w:id="126" w:name="_Hlk111634295"/>
      <w:r w:rsidR="00AF5E01">
        <w:rPr>
          <w:rFonts w:ascii="Arial" w:hAnsi="Arial" w:cs="Arial"/>
          <w:lang w:eastAsia="x-none"/>
        </w:rPr>
        <w:t>aplikacj</w:t>
      </w:r>
      <w:bookmarkEnd w:id="126"/>
      <w:r w:rsidR="00AF5E01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>.</w:t>
      </w:r>
    </w:p>
    <w:sectPr w:rsidR="00A54F74" w:rsidRPr="00A32A3A" w:rsidSect="00A32A3A">
      <w:headerReference w:type="default" r:id="rId136"/>
      <w:footerReference w:type="even" r:id="rId137"/>
      <w:footerReference w:type="default" r:id="rId138"/>
      <w:headerReference w:type="first" r:id="rId139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8752E3" w14:textId="77777777" w:rsidR="00E50E33" w:rsidRDefault="00E50E33">
      <w:r>
        <w:separator/>
      </w:r>
    </w:p>
    <w:p w14:paraId="1183D1BE" w14:textId="77777777" w:rsidR="00E50E33" w:rsidRDefault="00E50E33"/>
  </w:endnote>
  <w:endnote w:type="continuationSeparator" w:id="0">
    <w:p w14:paraId="17C205A8" w14:textId="77777777" w:rsidR="00E50E33" w:rsidRDefault="00E50E33">
      <w:r>
        <w:continuationSeparator/>
      </w:r>
    </w:p>
    <w:p w14:paraId="095FB542" w14:textId="77777777" w:rsidR="00E50E33" w:rsidRDefault="00E50E33"/>
  </w:endnote>
  <w:endnote w:type="continuationNotice" w:id="1">
    <w:p w14:paraId="5BC2947A" w14:textId="77777777" w:rsidR="00E50E33" w:rsidRDefault="00E50E3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279774" w14:textId="77777777" w:rsidR="005E1E63" w:rsidRDefault="005E1E6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8EA0DEA" w14:textId="77777777" w:rsidR="005E1E63" w:rsidRDefault="005E1E63">
    <w:pPr>
      <w:pStyle w:val="Stopka"/>
      <w:ind w:right="360"/>
    </w:pPr>
  </w:p>
  <w:p w14:paraId="36249C81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82DDF8" w14:textId="77777777" w:rsidR="005E1E63" w:rsidRPr="005E1E63" w:rsidRDefault="005E1E63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 w:rsidRPr="005E1E63">
      <w:rPr>
        <w:rStyle w:val="Numerstrony"/>
        <w:rFonts w:ascii="Arial" w:hAnsi="Arial" w:cs="Arial"/>
      </w:rPr>
      <w:fldChar w:fldCharType="begin"/>
    </w:r>
    <w:r w:rsidRPr="005E1E63">
      <w:rPr>
        <w:rStyle w:val="Numerstrony"/>
        <w:rFonts w:ascii="Arial" w:hAnsi="Arial" w:cs="Arial"/>
      </w:rPr>
      <w:instrText xml:space="preserve">PAGE  </w:instrText>
    </w:r>
    <w:r w:rsidRP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21</w:t>
    </w:r>
    <w:r w:rsidRPr="005E1E63">
      <w:rPr>
        <w:rStyle w:val="Numerstrony"/>
        <w:rFonts w:ascii="Arial" w:hAnsi="Arial" w:cs="Arial"/>
      </w:rPr>
      <w:fldChar w:fldCharType="end"/>
    </w:r>
  </w:p>
  <w:p w14:paraId="798A42F7" w14:textId="77777777" w:rsidR="005E1E63" w:rsidRDefault="005E1E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E25908" w14:textId="77777777" w:rsidR="00E50E33" w:rsidRDefault="00E50E33">
      <w:bookmarkStart w:id="0" w:name="_Hlk19466966"/>
      <w:bookmarkEnd w:id="0"/>
      <w:r>
        <w:separator/>
      </w:r>
    </w:p>
    <w:p w14:paraId="7D7E6AF5" w14:textId="77777777" w:rsidR="00E50E33" w:rsidRDefault="00E50E33"/>
  </w:footnote>
  <w:footnote w:type="continuationSeparator" w:id="0">
    <w:p w14:paraId="508F2F77" w14:textId="77777777" w:rsidR="00E50E33" w:rsidRDefault="00E50E33">
      <w:r>
        <w:continuationSeparator/>
      </w:r>
    </w:p>
    <w:p w14:paraId="201CC538" w14:textId="77777777" w:rsidR="00E50E33" w:rsidRDefault="00E50E33"/>
  </w:footnote>
  <w:footnote w:type="continuationNotice" w:id="1">
    <w:p w14:paraId="04AB966B" w14:textId="77777777" w:rsidR="00E50E33" w:rsidRDefault="00E50E3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E997A4" w14:textId="77777777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776B37EE" w14:textId="559BDA91" w:rsidR="005E1E63" w:rsidRPr="00116BF2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20</w:t>
    </w:r>
    <w:r w:rsidR="0039393D" w:rsidRPr="00754C8B">
      <w:rPr>
        <w:rFonts w:ascii="Arial" w:hAnsi="Arial" w:cs="Arial"/>
      </w:rPr>
      <w:t xml:space="preserve"> </w:t>
    </w:r>
    <w:r w:rsidR="00E9430F">
      <w:rPr>
        <w:rFonts w:ascii="Arial" w:hAnsi="Arial" w:cs="Arial"/>
        <w:lang w:val="pl-PL"/>
      </w:rPr>
      <w:t>30</w:t>
    </w:r>
    <w:r w:rsidRPr="00754C8B">
      <w:rPr>
        <w:rFonts w:ascii="Arial" w:hAnsi="Arial" w:cs="Arial"/>
      </w:rPr>
      <w:t>.</w:t>
    </w:r>
    <w:r w:rsidR="00375817">
      <w:rPr>
        <w:rFonts w:ascii="Arial" w:hAnsi="Arial" w:cs="Arial"/>
        <w:lang w:val="pl-PL"/>
      </w:rPr>
      <w:t>0</w:t>
    </w:r>
    <w:r w:rsidR="002A60B1">
      <w:rPr>
        <w:rFonts w:ascii="Arial" w:hAnsi="Arial" w:cs="Arial"/>
        <w:lang w:val="pl-PL"/>
      </w:rPr>
      <w:t>8</w:t>
    </w:r>
    <w:r w:rsidRPr="00754C8B">
      <w:rPr>
        <w:rFonts w:ascii="Arial" w:hAnsi="Arial" w:cs="Arial"/>
      </w:rPr>
      <w:t>.202</w:t>
    </w:r>
    <w:r w:rsidR="00375817">
      <w:rPr>
        <w:rFonts w:ascii="Arial" w:hAnsi="Arial" w:cs="Arial"/>
        <w:lang w:val="pl-PL"/>
      </w:rPr>
      <w:t>4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5A7B10D2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74D9EFE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27D96817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3E4139A8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F36425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2855A92C" w14:textId="0D073F20" w:rsidR="005E1E63" w:rsidRPr="00754C8B" w:rsidRDefault="004C34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69DABE8F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7947CCA1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2823FE9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7CD69E4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11321"/>
        </w:tabs>
        <w:ind w:left="11321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214A40"/>
    <w:multiLevelType w:val="hybridMultilevel"/>
    <w:tmpl w:val="EBA828C2"/>
    <w:lvl w:ilvl="0" w:tplc="FE8AB220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6" w15:restartNumberingAfterBreak="0">
    <w:nsid w:val="15D128B4"/>
    <w:multiLevelType w:val="hybridMultilevel"/>
    <w:tmpl w:val="685030C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9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A62EBC"/>
    <w:multiLevelType w:val="hybridMultilevel"/>
    <w:tmpl w:val="8FE262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9" w15:restartNumberingAfterBreak="0">
    <w:nsid w:val="3BAE2F3A"/>
    <w:multiLevelType w:val="hybridMultilevel"/>
    <w:tmpl w:val="F7C29280"/>
    <w:lvl w:ilvl="0" w:tplc="0415000F">
      <w:start w:val="1"/>
      <w:numFmt w:val="decimal"/>
      <w:lvlText w:val="%1."/>
      <w:lvlJc w:val="left"/>
      <w:pPr>
        <w:ind w:left="1306" w:hanging="360"/>
      </w:pPr>
    </w:lvl>
    <w:lvl w:ilvl="1" w:tplc="04150019" w:tentative="1">
      <w:start w:val="1"/>
      <w:numFmt w:val="lowerLetter"/>
      <w:lvlText w:val="%2."/>
      <w:lvlJc w:val="left"/>
      <w:pPr>
        <w:ind w:left="2026" w:hanging="360"/>
      </w:pPr>
    </w:lvl>
    <w:lvl w:ilvl="2" w:tplc="0415001B" w:tentative="1">
      <w:start w:val="1"/>
      <w:numFmt w:val="lowerRoman"/>
      <w:lvlText w:val="%3."/>
      <w:lvlJc w:val="right"/>
      <w:pPr>
        <w:ind w:left="2746" w:hanging="180"/>
      </w:pPr>
    </w:lvl>
    <w:lvl w:ilvl="3" w:tplc="0415000F" w:tentative="1">
      <w:start w:val="1"/>
      <w:numFmt w:val="decimal"/>
      <w:lvlText w:val="%4."/>
      <w:lvlJc w:val="left"/>
      <w:pPr>
        <w:ind w:left="3466" w:hanging="360"/>
      </w:pPr>
    </w:lvl>
    <w:lvl w:ilvl="4" w:tplc="04150019" w:tentative="1">
      <w:start w:val="1"/>
      <w:numFmt w:val="lowerLetter"/>
      <w:lvlText w:val="%5."/>
      <w:lvlJc w:val="left"/>
      <w:pPr>
        <w:ind w:left="4186" w:hanging="360"/>
      </w:pPr>
    </w:lvl>
    <w:lvl w:ilvl="5" w:tplc="0415001B" w:tentative="1">
      <w:start w:val="1"/>
      <w:numFmt w:val="lowerRoman"/>
      <w:lvlText w:val="%6."/>
      <w:lvlJc w:val="right"/>
      <w:pPr>
        <w:ind w:left="4906" w:hanging="180"/>
      </w:pPr>
    </w:lvl>
    <w:lvl w:ilvl="6" w:tplc="0415000F" w:tentative="1">
      <w:start w:val="1"/>
      <w:numFmt w:val="decimal"/>
      <w:lvlText w:val="%7."/>
      <w:lvlJc w:val="left"/>
      <w:pPr>
        <w:ind w:left="5626" w:hanging="360"/>
      </w:pPr>
    </w:lvl>
    <w:lvl w:ilvl="7" w:tplc="04150019" w:tentative="1">
      <w:start w:val="1"/>
      <w:numFmt w:val="lowerLetter"/>
      <w:lvlText w:val="%8."/>
      <w:lvlJc w:val="left"/>
      <w:pPr>
        <w:ind w:left="6346" w:hanging="360"/>
      </w:pPr>
    </w:lvl>
    <w:lvl w:ilvl="8" w:tplc="0415001B" w:tentative="1">
      <w:start w:val="1"/>
      <w:numFmt w:val="lowerRoman"/>
      <w:lvlText w:val="%9."/>
      <w:lvlJc w:val="right"/>
      <w:pPr>
        <w:ind w:left="7066" w:hanging="180"/>
      </w:pPr>
    </w:lvl>
  </w:abstractNum>
  <w:abstractNum w:abstractNumId="20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1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E4732BB"/>
    <w:multiLevelType w:val="hybridMultilevel"/>
    <w:tmpl w:val="C770C91E"/>
    <w:lvl w:ilvl="0" w:tplc="8F8A4416">
      <w:start w:val="1"/>
      <w:numFmt w:val="bullet"/>
      <w:lvlText w:val=""/>
      <w:lvlJc w:val="left"/>
      <w:pPr>
        <w:ind w:left="78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2" w:hanging="360"/>
      </w:pPr>
      <w:rPr>
        <w:rFonts w:ascii="Wingdings" w:hAnsi="Wingdings" w:hint="default"/>
      </w:rPr>
    </w:lvl>
  </w:abstractNum>
  <w:abstractNum w:abstractNumId="23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4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6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7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5BC1F5D"/>
    <w:multiLevelType w:val="hybridMultilevel"/>
    <w:tmpl w:val="BCC0A7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92755FA"/>
    <w:multiLevelType w:val="hybridMultilevel"/>
    <w:tmpl w:val="98906058"/>
    <w:lvl w:ilvl="0" w:tplc="BF36F14C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7122210">
    <w:abstractNumId w:val="12"/>
  </w:num>
  <w:num w:numId="2" w16cid:durableId="19087833">
    <w:abstractNumId w:val="0"/>
  </w:num>
  <w:num w:numId="3" w16cid:durableId="827748930">
    <w:abstractNumId w:val="25"/>
  </w:num>
  <w:num w:numId="4" w16cid:durableId="1715738362">
    <w:abstractNumId w:val="24"/>
  </w:num>
  <w:num w:numId="5" w16cid:durableId="2090223615">
    <w:abstractNumId w:val="13"/>
  </w:num>
  <w:num w:numId="6" w16cid:durableId="31613908">
    <w:abstractNumId w:val="33"/>
  </w:num>
  <w:num w:numId="7" w16cid:durableId="417360879">
    <w:abstractNumId w:val="29"/>
  </w:num>
  <w:num w:numId="8" w16cid:durableId="1812672094">
    <w:abstractNumId w:val="37"/>
  </w:num>
  <w:num w:numId="9" w16cid:durableId="1903056671">
    <w:abstractNumId w:val="1"/>
  </w:num>
  <w:num w:numId="10" w16cid:durableId="1966345529">
    <w:abstractNumId w:val="9"/>
  </w:num>
  <w:num w:numId="11" w16cid:durableId="1399591360">
    <w:abstractNumId w:val="10"/>
  </w:num>
  <w:num w:numId="12" w16cid:durableId="1123500902">
    <w:abstractNumId w:val="16"/>
  </w:num>
  <w:num w:numId="13" w16cid:durableId="346686367">
    <w:abstractNumId w:val="30"/>
  </w:num>
  <w:num w:numId="14" w16cid:durableId="1166869708">
    <w:abstractNumId w:val="23"/>
  </w:num>
  <w:num w:numId="15" w16cid:durableId="869806726">
    <w:abstractNumId w:val="2"/>
  </w:num>
  <w:num w:numId="16" w16cid:durableId="2041005916">
    <w:abstractNumId w:val="28"/>
  </w:num>
  <w:num w:numId="17" w16cid:durableId="389770274">
    <w:abstractNumId w:val="35"/>
  </w:num>
  <w:num w:numId="18" w16cid:durableId="1056857904">
    <w:abstractNumId w:val="18"/>
  </w:num>
  <w:num w:numId="19" w16cid:durableId="616059453">
    <w:abstractNumId w:val="27"/>
  </w:num>
  <w:num w:numId="20" w16cid:durableId="1822886811">
    <w:abstractNumId w:val="26"/>
  </w:num>
  <w:num w:numId="21" w16cid:durableId="723217674">
    <w:abstractNumId w:val="36"/>
  </w:num>
  <w:num w:numId="22" w16cid:durableId="1166897222">
    <w:abstractNumId w:val="21"/>
  </w:num>
  <w:num w:numId="23" w16cid:durableId="1746217973">
    <w:abstractNumId w:val="14"/>
  </w:num>
  <w:num w:numId="24" w16cid:durableId="1296445122">
    <w:abstractNumId w:val="20"/>
  </w:num>
  <w:num w:numId="25" w16cid:durableId="855655755">
    <w:abstractNumId w:val="8"/>
  </w:num>
  <w:num w:numId="26" w16cid:durableId="437213528">
    <w:abstractNumId w:val="7"/>
  </w:num>
  <w:num w:numId="27" w16cid:durableId="891430251">
    <w:abstractNumId w:val="17"/>
  </w:num>
  <w:num w:numId="28" w16cid:durableId="1386949405">
    <w:abstractNumId w:val="4"/>
  </w:num>
  <w:num w:numId="29" w16cid:durableId="272713194">
    <w:abstractNumId w:val="34"/>
  </w:num>
  <w:num w:numId="30" w16cid:durableId="1371344508">
    <w:abstractNumId w:val="15"/>
  </w:num>
  <w:num w:numId="31" w16cid:durableId="1675066491">
    <w:abstractNumId w:val="5"/>
  </w:num>
  <w:num w:numId="32" w16cid:durableId="1508206572">
    <w:abstractNumId w:val="19"/>
  </w:num>
  <w:num w:numId="33" w16cid:durableId="790439150">
    <w:abstractNumId w:val="31"/>
  </w:num>
  <w:num w:numId="34" w16cid:durableId="1715881628">
    <w:abstractNumId w:val="6"/>
  </w:num>
  <w:num w:numId="35" w16cid:durableId="502359424">
    <w:abstractNumId w:val="11"/>
  </w:num>
  <w:num w:numId="36" w16cid:durableId="802885554">
    <w:abstractNumId w:val="22"/>
  </w:num>
  <w:num w:numId="37" w16cid:durableId="846402936">
    <w:abstractNumId w:val="32"/>
  </w:num>
  <w:num w:numId="38" w16cid:durableId="1888377112">
    <w:abstractNumId w:val="3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proofState w:spelling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1A3A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6725E"/>
    <w:rsid w:val="0007104C"/>
    <w:rsid w:val="00071761"/>
    <w:rsid w:val="000720C0"/>
    <w:rsid w:val="0007262F"/>
    <w:rsid w:val="00072946"/>
    <w:rsid w:val="00072AA8"/>
    <w:rsid w:val="00072E46"/>
    <w:rsid w:val="00072F29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7050"/>
    <w:rsid w:val="00097213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B7F06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1C6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0DD4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6BF2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5EA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01C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D8E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02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64D9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129D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587"/>
    <w:rsid w:val="0029672D"/>
    <w:rsid w:val="0029693D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5B98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0C7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746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559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6F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3A00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0A3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ED9"/>
    <w:rsid w:val="003D4F86"/>
    <w:rsid w:val="003D5623"/>
    <w:rsid w:val="003D5E72"/>
    <w:rsid w:val="003D60C1"/>
    <w:rsid w:val="003D6178"/>
    <w:rsid w:val="003D6EF5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0B"/>
    <w:rsid w:val="00421EE2"/>
    <w:rsid w:val="00422861"/>
    <w:rsid w:val="00422ACF"/>
    <w:rsid w:val="00422F0D"/>
    <w:rsid w:val="00423080"/>
    <w:rsid w:val="00423A5F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E39"/>
    <w:rsid w:val="00483FA8"/>
    <w:rsid w:val="0048405D"/>
    <w:rsid w:val="00484EC1"/>
    <w:rsid w:val="00485624"/>
    <w:rsid w:val="00485F22"/>
    <w:rsid w:val="004863AB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276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4D6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5E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6377"/>
    <w:rsid w:val="00536E89"/>
    <w:rsid w:val="00537728"/>
    <w:rsid w:val="005400A5"/>
    <w:rsid w:val="00540467"/>
    <w:rsid w:val="00540A21"/>
    <w:rsid w:val="005414AC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2A8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41C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D78D0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8A"/>
    <w:rsid w:val="005E2DA6"/>
    <w:rsid w:val="005E3546"/>
    <w:rsid w:val="005E35F1"/>
    <w:rsid w:val="005E4345"/>
    <w:rsid w:val="005E497B"/>
    <w:rsid w:val="005E4DE5"/>
    <w:rsid w:val="005E4E73"/>
    <w:rsid w:val="005E516A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5E7A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20A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1787C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5BF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00E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7D7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963"/>
    <w:rsid w:val="006E5B88"/>
    <w:rsid w:val="006E64E1"/>
    <w:rsid w:val="006E67EA"/>
    <w:rsid w:val="006E6FA5"/>
    <w:rsid w:val="006E7832"/>
    <w:rsid w:val="006E7B83"/>
    <w:rsid w:val="006F0001"/>
    <w:rsid w:val="006F055C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2D2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17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A51"/>
    <w:rsid w:val="00776B24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0D24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2AD9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4DE1"/>
    <w:rsid w:val="00804F95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40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BFD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9B0"/>
    <w:rsid w:val="008B6B3A"/>
    <w:rsid w:val="008B6EF0"/>
    <w:rsid w:val="008B754D"/>
    <w:rsid w:val="008B7F89"/>
    <w:rsid w:val="008C006D"/>
    <w:rsid w:val="008C02E9"/>
    <w:rsid w:val="008C07AC"/>
    <w:rsid w:val="008C0C1E"/>
    <w:rsid w:val="008C0FDB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4D6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3CC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1D7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3B9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160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F47"/>
    <w:rsid w:val="00A21542"/>
    <w:rsid w:val="00A217E5"/>
    <w:rsid w:val="00A219ED"/>
    <w:rsid w:val="00A21B3A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9E4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0F39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15D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774F5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6FA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3FB6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3BA0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435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61BE"/>
    <w:rsid w:val="00C36278"/>
    <w:rsid w:val="00C362F2"/>
    <w:rsid w:val="00C36868"/>
    <w:rsid w:val="00C36DCF"/>
    <w:rsid w:val="00C371CB"/>
    <w:rsid w:val="00C378C7"/>
    <w:rsid w:val="00C403CF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79A"/>
    <w:rsid w:val="00C51E26"/>
    <w:rsid w:val="00C52CDB"/>
    <w:rsid w:val="00C531C7"/>
    <w:rsid w:val="00C53591"/>
    <w:rsid w:val="00C54040"/>
    <w:rsid w:val="00C54BBA"/>
    <w:rsid w:val="00C54C45"/>
    <w:rsid w:val="00C555E8"/>
    <w:rsid w:val="00C5562A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3C33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4FD"/>
    <w:rsid w:val="00D239D6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0E33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AF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4C3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900AD"/>
    <w:rsid w:val="00E90349"/>
    <w:rsid w:val="00E91045"/>
    <w:rsid w:val="00E910A4"/>
    <w:rsid w:val="00E91F9E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1D"/>
    <w:rsid w:val="00F576AB"/>
    <w:rsid w:val="00F57A46"/>
    <w:rsid w:val="00F601DA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208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BC3CA9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9851F9"/>
    <w:pPr>
      <w:tabs>
        <w:tab w:val="left" w:pos="48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uiPriority w:val="99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aliases w:val="EPL lista punktowana z wyrózneniem,A_wyliczenie,K-P_odwolanie,Akapit z listą5,maz_wyliczenie,opis dzialania,1st level - Bullet List Paragraph,Lettre d'introduction,Normal bullet 2,Bullet list,Listenabsatz,Wykres,OBC Bullet,Normal 1,Dot pt"/>
    <w:basedOn w:val="Normalny"/>
    <w:link w:val="AkapitzlistZnak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  <w:style w:type="character" w:customStyle="1" w:styleId="font-weight-bold">
    <w:name w:val="font-weight-bold"/>
    <w:basedOn w:val="Domylnaczcionkaakapitu"/>
    <w:rsid w:val="001B3D8E"/>
  </w:style>
  <w:style w:type="character" w:customStyle="1" w:styleId="AkapitzlistZnak">
    <w:name w:val="Akapit z listą Znak"/>
    <w:aliases w:val="EPL lista punktowana z wyrózneniem Znak,A_wyliczenie Znak,K-P_odwolanie Znak,Akapit z listą5 Znak,maz_wyliczenie Znak,opis dzialania Znak,1st level - Bullet List Paragraph Znak,Lettre d'introduction Znak,Normal bullet 2 Znak"/>
    <w:link w:val="Akapitzlist"/>
    <w:uiPriority w:val="34"/>
    <w:qFormat/>
    <w:locked/>
    <w:rsid w:val="00BF3BA0"/>
    <w:rPr>
      <w:sz w:val="24"/>
      <w:szCs w:val="24"/>
    </w:rPr>
  </w:style>
  <w:style w:type="table" w:customStyle="1" w:styleId="Tabela-Siatka12">
    <w:name w:val="Tabela - Siatka12"/>
    <w:basedOn w:val="Standardowy"/>
    <w:next w:val="Tabela-Siatka"/>
    <w:uiPriority w:val="59"/>
    <w:rsid w:val="00BF3BA0"/>
    <w:rPr>
      <w:rFonts w:eastAsia="Calibri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8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4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78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2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63" Type="http://schemas.openxmlformats.org/officeDocument/2006/relationships/image" Target="media/image48.png"/><Relationship Id="rId84" Type="http://schemas.openxmlformats.org/officeDocument/2006/relationships/image" Target="media/image69.png"/><Relationship Id="rId138" Type="http://schemas.openxmlformats.org/officeDocument/2006/relationships/footer" Target="footer2.xml"/><Relationship Id="rId107" Type="http://schemas.openxmlformats.org/officeDocument/2006/relationships/image" Target="media/image92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hyperlink" Target="https://eur-lex.europa.eu/legal-content/PL/TXT/?uri=celex%3A12012P%2FTXT" TargetMode="External"/><Relationship Id="rId58" Type="http://schemas.openxmlformats.org/officeDocument/2006/relationships/image" Target="media/image43.png"/><Relationship Id="rId74" Type="http://schemas.openxmlformats.org/officeDocument/2006/relationships/image" Target="media/image59.png"/><Relationship Id="rId79" Type="http://schemas.openxmlformats.org/officeDocument/2006/relationships/image" Target="media/image64.png"/><Relationship Id="rId102" Type="http://schemas.openxmlformats.org/officeDocument/2006/relationships/image" Target="media/image87.png"/><Relationship Id="rId123" Type="http://schemas.openxmlformats.org/officeDocument/2006/relationships/image" Target="media/image108.png"/><Relationship Id="rId128" Type="http://schemas.openxmlformats.org/officeDocument/2006/relationships/image" Target="media/image113.png"/><Relationship Id="rId5" Type="http://schemas.openxmlformats.org/officeDocument/2006/relationships/customXml" Target="../customXml/item5.xml"/><Relationship Id="rId90" Type="http://schemas.openxmlformats.org/officeDocument/2006/relationships/image" Target="media/image75.png"/><Relationship Id="rId95" Type="http://schemas.openxmlformats.org/officeDocument/2006/relationships/image" Target="media/image80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49.png"/><Relationship Id="rId69" Type="http://schemas.openxmlformats.org/officeDocument/2006/relationships/image" Target="media/image54.png"/><Relationship Id="rId113" Type="http://schemas.openxmlformats.org/officeDocument/2006/relationships/image" Target="media/image98.png"/><Relationship Id="rId118" Type="http://schemas.openxmlformats.org/officeDocument/2006/relationships/image" Target="media/image103.png"/><Relationship Id="rId134" Type="http://schemas.openxmlformats.org/officeDocument/2006/relationships/image" Target="media/image119.png"/><Relationship Id="rId139" Type="http://schemas.openxmlformats.org/officeDocument/2006/relationships/header" Target="header2.xml"/><Relationship Id="rId80" Type="http://schemas.openxmlformats.org/officeDocument/2006/relationships/image" Target="media/image65.png"/><Relationship Id="rId85" Type="http://schemas.openxmlformats.org/officeDocument/2006/relationships/image" Target="media/image70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4.png"/><Relationship Id="rId103" Type="http://schemas.openxmlformats.org/officeDocument/2006/relationships/image" Target="media/image88.png"/><Relationship Id="rId108" Type="http://schemas.openxmlformats.org/officeDocument/2006/relationships/image" Target="media/image93.png"/><Relationship Id="rId124" Type="http://schemas.openxmlformats.org/officeDocument/2006/relationships/image" Target="media/image109.png"/><Relationship Id="rId129" Type="http://schemas.openxmlformats.org/officeDocument/2006/relationships/image" Target="media/image114.png"/><Relationship Id="rId54" Type="http://schemas.openxmlformats.org/officeDocument/2006/relationships/hyperlink" Target="https://bip.brpo.gov.pl/pl/content/konwencja-onz-o-prawach-osob-niepelnosprawnych" TargetMode="External"/><Relationship Id="rId70" Type="http://schemas.openxmlformats.org/officeDocument/2006/relationships/image" Target="media/image55.png"/><Relationship Id="rId75" Type="http://schemas.openxmlformats.org/officeDocument/2006/relationships/image" Target="media/image60.png"/><Relationship Id="rId91" Type="http://schemas.openxmlformats.org/officeDocument/2006/relationships/image" Target="media/image76.png"/><Relationship Id="rId96" Type="http://schemas.openxmlformats.org/officeDocument/2006/relationships/image" Target="media/image81.png"/><Relationship Id="rId14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8.png"/><Relationship Id="rId114" Type="http://schemas.openxmlformats.org/officeDocument/2006/relationships/image" Target="media/image99.png"/><Relationship Id="rId119" Type="http://schemas.openxmlformats.org/officeDocument/2006/relationships/image" Target="media/image104.png"/><Relationship Id="rId44" Type="http://schemas.openxmlformats.org/officeDocument/2006/relationships/image" Target="media/image33.png"/><Relationship Id="rId60" Type="http://schemas.openxmlformats.org/officeDocument/2006/relationships/image" Target="media/image45.png"/><Relationship Id="rId65" Type="http://schemas.openxmlformats.org/officeDocument/2006/relationships/image" Target="media/image50.png"/><Relationship Id="rId81" Type="http://schemas.openxmlformats.org/officeDocument/2006/relationships/image" Target="media/image66.png"/><Relationship Id="rId86" Type="http://schemas.openxmlformats.org/officeDocument/2006/relationships/image" Target="media/image71.png"/><Relationship Id="rId130" Type="http://schemas.openxmlformats.org/officeDocument/2006/relationships/image" Target="media/image115.png"/><Relationship Id="rId135" Type="http://schemas.openxmlformats.org/officeDocument/2006/relationships/image" Target="media/image120.png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4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hyperlink" Target="https://eur-lex.europa.eu/legal-content/PL/TXT/?uri=CELEX%3A52016XC0723%2801%29" TargetMode="External"/><Relationship Id="rId76" Type="http://schemas.openxmlformats.org/officeDocument/2006/relationships/image" Target="media/image61.png"/><Relationship Id="rId97" Type="http://schemas.openxmlformats.org/officeDocument/2006/relationships/image" Target="media/image82.png"/><Relationship Id="rId104" Type="http://schemas.openxmlformats.org/officeDocument/2006/relationships/image" Target="media/image89.png"/><Relationship Id="rId120" Type="http://schemas.openxmlformats.org/officeDocument/2006/relationships/image" Target="media/image105.png"/><Relationship Id="rId125" Type="http://schemas.openxmlformats.org/officeDocument/2006/relationships/image" Target="media/image110.png"/><Relationship Id="rId141" Type="http://schemas.openxmlformats.org/officeDocument/2006/relationships/theme" Target="theme/theme1.xml"/><Relationship Id="rId7" Type="http://schemas.openxmlformats.org/officeDocument/2006/relationships/styles" Target="styles.xml"/><Relationship Id="rId71" Type="http://schemas.openxmlformats.org/officeDocument/2006/relationships/image" Target="media/image56.png"/><Relationship Id="rId92" Type="http://schemas.openxmlformats.org/officeDocument/2006/relationships/image" Target="media/image77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1.png"/><Relationship Id="rId87" Type="http://schemas.openxmlformats.org/officeDocument/2006/relationships/image" Target="media/image72.png"/><Relationship Id="rId110" Type="http://schemas.openxmlformats.org/officeDocument/2006/relationships/image" Target="media/image95.png"/><Relationship Id="rId115" Type="http://schemas.openxmlformats.org/officeDocument/2006/relationships/image" Target="media/image100.png"/><Relationship Id="rId131" Type="http://schemas.openxmlformats.org/officeDocument/2006/relationships/image" Target="media/image116.png"/><Relationship Id="rId136" Type="http://schemas.openxmlformats.org/officeDocument/2006/relationships/header" Target="header1.xml"/><Relationship Id="rId61" Type="http://schemas.openxmlformats.org/officeDocument/2006/relationships/image" Target="media/image46.png"/><Relationship Id="rId82" Type="http://schemas.openxmlformats.org/officeDocument/2006/relationships/image" Target="media/image67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1.emf"/><Relationship Id="rId77" Type="http://schemas.openxmlformats.org/officeDocument/2006/relationships/image" Target="media/image62.png"/><Relationship Id="rId100" Type="http://schemas.openxmlformats.org/officeDocument/2006/relationships/image" Target="media/image85.png"/><Relationship Id="rId105" Type="http://schemas.openxmlformats.org/officeDocument/2006/relationships/image" Target="media/image90.png"/><Relationship Id="rId126" Type="http://schemas.openxmlformats.org/officeDocument/2006/relationships/image" Target="media/image111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57.png"/><Relationship Id="rId93" Type="http://schemas.openxmlformats.org/officeDocument/2006/relationships/image" Target="media/image78.png"/><Relationship Id="rId98" Type="http://schemas.openxmlformats.org/officeDocument/2006/relationships/image" Target="media/image83.png"/><Relationship Id="rId121" Type="http://schemas.openxmlformats.org/officeDocument/2006/relationships/image" Target="media/image106.png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2.png"/><Relationship Id="rId116" Type="http://schemas.openxmlformats.org/officeDocument/2006/relationships/image" Target="media/image101.png"/><Relationship Id="rId137" Type="http://schemas.openxmlformats.org/officeDocument/2006/relationships/footer" Target="footer1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47.png"/><Relationship Id="rId83" Type="http://schemas.openxmlformats.org/officeDocument/2006/relationships/image" Target="media/image68.png"/><Relationship Id="rId88" Type="http://schemas.openxmlformats.org/officeDocument/2006/relationships/image" Target="media/image73.png"/><Relationship Id="rId111" Type="http://schemas.openxmlformats.org/officeDocument/2006/relationships/image" Target="media/image96.png"/><Relationship Id="rId132" Type="http://schemas.openxmlformats.org/officeDocument/2006/relationships/image" Target="media/image117.png"/><Relationship Id="rId15" Type="http://schemas.openxmlformats.org/officeDocument/2006/relationships/image" Target="media/image4.png"/><Relationship Id="rId36" Type="http://schemas.openxmlformats.org/officeDocument/2006/relationships/image" Target="media/image25.png"/><Relationship Id="rId57" Type="http://schemas.openxmlformats.org/officeDocument/2006/relationships/image" Target="media/image42.png"/><Relationship Id="rId106" Type="http://schemas.openxmlformats.org/officeDocument/2006/relationships/image" Target="media/image91.png"/><Relationship Id="rId127" Type="http://schemas.openxmlformats.org/officeDocument/2006/relationships/image" Target="media/image112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hyperlink" Target="https://www.funduszeeuropejskie.gov.pl/media/113159/Zal2.docx" TargetMode="External"/><Relationship Id="rId73" Type="http://schemas.openxmlformats.org/officeDocument/2006/relationships/image" Target="media/image58.png"/><Relationship Id="rId78" Type="http://schemas.openxmlformats.org/officeDocument/2006/relationships/image" Target="media/image63.png"/><Relationship Id="rId94" Type="http://schemas.openxmlformats.org/officeDocument/2006/relationships/image" Target="media/image79.png"/><Relationship Id="rId99" Type="http://schemas.openxmlformats.org/officeDocument/2006/relationships/image" Target="media/image84.png"/><Relationship Id="rId101" Type="http://schemas.openxmlformats.org/officeDocument/2006/relationships/image" Target="media/image86.png"/><Relationship Id="rId122" Type="http://schemas.openxmlformats.org/officeDocument/2006/relationships/image" Target="media/image107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6.png"/><Relationship Id="rId68" Type="http://schemas.openxmlformats.org/officeDocument/2006/relationships/image" Target="media/image53.png"/><Relationship Id="rId89" Type="http://schemas.openxmlformats.org/officeDocument/2006/relationships/image" Target="media/image74.png"/><Relationship Id="rId112" Type="http://schemas.openxmlformats.org/officeDocument/2006/relationships/image" Target="media/image97.png"/><Relationship Id="rId133" Type="http://schemas.openxmlformats.org/officeDocument/2006/relationships/image" Target="media/image118.png"/><Relationship Id="rId16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EAFE7138-DF44-4146-81A9-117D883C8635}">
  <ds:schemaRefs>
    <ds:schemaRef ds:uri="http://purl.org/dc/terms/"/>
    <ds:schemaRef ds:uri="http://schemas.microsoft.com/office/2006/documentManagement/types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8a95167d-084d-43a8-bc0f-5d5b25d0083d"/>
    <ds:schemaRef ds:uri="http://purl.org/dc/elements/1.1/"/>
    <ds:schemaRef ds:uri="http://purl.org/dc/dcmitype/"/>
    <ds:schemaRef ds:uri="http://www.w3.org/XML/1998/namespace"/>
    <ds:schemaRef ds:uri="244bb23a-2fe6-433a-9a37-f7f25922d564"/>
  </ds:schemaRefs>
</ds:datastoreItem>
</file>

<file path=customXml/itemProps3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BB1FC07-BCEE-445C-B082-F1C8484E33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570</TotalTime>
  <Pages>114</Pages>
  <Words>10487</Words>
  <Characters>69238</Characters>
  <Application>Microsoft Office Word</Application>
  <DocSecurity>0</DocSecurity>
  <Lines>576</Lines>
  <Paragraphs>159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79566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Zał. 1 do RWP Instrukcja do WoD</dc:title>
  <dc:subject>KSI (SIMIK 07-13)</dc:subject>
  <dc:creator>IK NSRO</dc:creator>
  <cp:keywords/>
  <cp:lastModifiedBy>Maliszewski Bartłomiej</cp:lastModifiedBy>
  <cp:revision>54</cp:revision>
  <cp:lastPrinted>2013-02-11T12:56:00Z</cp:lastPrinted>
  <dcterms:created xsi:type="dcterms:W3CDTF">2024-08-30T10:43:00Z</dcterms:created>
  <dcterms:modified xsi:type="dcterms:W3CDTF">2025-02-10T07:42:00Z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ensitivity">
    <vt:lpwstr>Atos For Internal Use Atos For Internal Use - All Employees</vt:lpwstr>
  </property>
  <property fmtid="{D5CDD505-2E9C-101B-9397-08002B2CF9AE}" pid="24" name="Stan zatwierdzenia">
    <vt:lpwstr/>
  </property>
  <property fmtid="{D5CDD505-2E9C-101B-9397-08002B2CF9AE}" pid="25" name="Status dokumentu">
    <vt:lpwstr>W OPRACOWANIU</vt:lpwstr>
  </property>
</Properties>
</file>